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3EC06" w14:textId="239FDBAC" w:rsidR="00434ECA" w:rsidRPr="007768C1" w:rsidRDefault="00434ECA" w:rsidP="005919E2">
      <w:pPr>
        <w:spacing w:after="0" w:line="240" w:lineRule="auto"/>
        <w:jc w:val="center"/>
        <w:rPr>
          <w:rFonts w:ascii="Times New Roman" w:hAnsi="Times New Roman" w:cs="Times New Roman"/>
          <w:bCs/>
          <w:sz w:val="24"/>
          <w:szCs w:val="24"/>
        </w:rPr>
      </w:pPr>
      <w:r>
        <w:rPr>
          <w:rFonts w:ascii="Times New Roman" w:hAnsi="Times New Roman"/>
          <w:i/>
          <w:iCs/>
          <w:sz w:val="24"/>
          <w:szCs w:val="24"/>
        </w:rPr>
        <w:t>Par t</w:t>
      </w:r>
      <w:r w:rsidRPr="00F21222">
        <w:rPr>
          <w:rFonts w:ascii="Times New Roman" w:hAnsi="Times New Roman"/>
          <w:i/>
          <w:iCs/>
          <w:color w:val="000000"/>
          <w:sz w:val="24"/>
          <w:szCs w:val="24"/>
          <w:lang w:eastAsia="lv-LV"/>
        </w:rPr>
        <w:t>eritoriju uzkopšanas pakalpojumi</w:t>
      </w:r>
      <w:r>
        <w:rPr>
          <w:rFonts w:ascii="Times New Roman" w:hAnsi="Times New Roman"/>
          <w:i/>
          <w:iCs/>
          <w:color w:val="000000"/>
          <w:sz w:val="24"/>
          <w:szCs w:val="24"/>
          <w:lang w:eastAsia="lv-LV"/>
        </w:rPr>
        <w:t>em</w:t>
      </w:r>
      <w:r w:rsidRPr="00F21222">
        <w:rPr>
          <w:rFonts w:ascii="Times New Roman" w:hAnsi="Times New Roman"/>
          <w:i/>
          <w:iCs/>
          <w:color w:val="000000"/>
          <w:sz w:val="24"/>
          <w:szCs w:val="24"/>
          <w:lang w:eastAsia="lv-LV"/>
        </w:rPr>
        <w:t xml:space="preserve"> objektos Daugavas </w:t>
      </w:r>
      <w:r>
        <w:rPr>
          <w:rFonts w:ascii="Times New Roman" w:hAnsi="Times New Roman"/>
          <w:i/>
          <w:iCs/>
          <w:color w:val="000000"/>
          <w:sz w:val="24"/>
          <w:szCs w:val="24"/>
          <w:lang w:eastAsia="lv-LV"/>
        </w:rPr>
        <w:t>labajā</w:t>
      </w:r>
      <w:r w:rsidRPr="00F21222">
        <w:rPr>
          <w:rFonts w:ascii="Times New Roman" w:hAnsi="Times New Roman"/>
          <w:i/>
          <w:iCs/>
          <w:color w:val="000000"/>
          <w:sz w:val="24"/>
          <w:szCs w:val="24"/>
          <w:lang w:eastAsia="lv-LV"/>
        </w:rPr>
        <w:t xml:space="preserve"> pusē</w:t>
      </w:r>
    </w:p>
    <w:p w14:paraId="5E394BA4" w14:textId="3EA70E0D" w:rsidR="00434ECA" w:rsidRDefault="00434ECA" w:rsidP="00434ECA">
      <w:pPr>
        <w:spacing w:after="0"/>
        <w:jc w:val="center"/>
        <w:rPr>
          <w:rFonts w:ascii="Times New Roman" w:hAnsi="Times New Roman" w:cs="Times New Roman"/>
          <w:bCs/>
          <w:sz w:val="24"/>
          <w:szCs w:val="24"/>
        </w:rPr>
      </w:pPr>
    </w:p>
    <w:p w14:paraId="17F1BB04" w14:textId="77777777" w:rsidR="000F58A4" w:rsidRDefault="000F58A4" w:rsidP="000F58A4">
      <w:pPr>
        <w:spacing w:after="0"/>
        <w:jc w:val="center"/>
        <w:rPr>
          <w:rFonts w:ascii="Times New Roman" w:hAnsi="Times New Roman" w:cs="Times New Roman"/>
          <w:bCs/>
          <w:sz w:val="24"/>
          <w:szCs w:val="24"/>
        </w:rPr>
      </w:pPr>
      <w:r>
        <w:rPr>
          <w:rFonts w:ascii="Times New Roman" w:hAnsi="Times New Roman" w:cs="Times New Roman"/>
          <w:bCs/>
          <w:sz w:val="24"/>
          <w:szCs w:val="24"/>
        </w:rPr>
        <w:t>TEHNISKĀ SPECIFIKĀCIJA</w:t>
      </w:r>
    </w:p>
    <w:p w14:paraId="2FA04CCA" w14:textId="77777777" w:rsidR="000F58A4" w:rsidRDefault="000F58A4" w:rsidP="000F58A4">
      <w:pPr>
        <w:spacing w:after="0"/>
        <w:jc w:val="right"/>
        <w:rPr>
          <w:rFonts w:ascii="Times New Roman" w:hAnsi="Times New Roman" w:cs="Times New Roman"/>
          <w:bCs/>
          <w:sz w:val="24"/>
          <w:szCs w:val="24"/>
        </w:rPr>
      </w:pPr>
    </w:p>
    <w:p w14:paraId="33AEAE09" w14:textId="77777777" w:rsidR="000F58A4" w:rsidRDefault="000F58A4" w:rsidP="000F58A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Iepirkuma 1.daļa </w:t>
      </w:r>
    </w:p>
    <w:p w14:paraId="294281EB" w14:textId="77777777" w:rsidR="00543B34" w:rsidRPr="001A02B4" w:rsidRDefault="00543B34" w:rsidP="000F58A4">
      <w:pPr>
        <w:spacing w:after="0" w:line="240" w:lineRule="auto"/>
        <w:jc w:val="center"/>
        <w:rPr>
          <w:rFonts w:ascii="Times New Roman" w:hAnsi="Times New Roman" w:cs="Times New Roman"/>
          <w:b/>
          <w:bCs/>
          <w:sz w:val="24"/>
          <w:szCs w:val="24"/>
        </w:rPr>
      </w:pPr>
    </w:p>
    <w:p w14:paraId="4F576224" w14:textId="77777777" w:rsidR="000F58A4" w:rsidRPr="00720557" w:rsidRDefault="000F58A4" w:rsidP="000F58A4">
      <w:pPr>
        <w:spacing w:after="0" w:line="240" w:lineRule="auto"/>
        <w:jc w:val="center"/>
        <w:rPr>
          <w:rFonts w:ascii="Times New Roman" w:hAnsi="Times New Roman" w:cs="Times New Roman"/>
          <w:bCs/>
        </w:rPr>
      </w:pPr>
      <w:r w:rsidRPr="00720557">
        <w:rPr>
          <w:rFonts w:ascii="Times New Roman" w:hAnsi="Times New Roman" w:cs="Times New Roman"/>
          <w:b/>
          <w:bCs/>
          <w:sz w:val="24"/>
          <w:szCs w:val="24"/>
          <w:u w:val="single"/>
        </w:rPr>
        <w:t xml:space="preserve">Teritoriju uzkopšanas pakalpojumi objektos Daugavas labajā pusē </w:t>
      </w:r>
    </w:p>
    <w:p w14:paraId="665CD4DE" w14:textId="77777777" w:rsidR="000F58A4" w:rsidRDefault="000F58A4" w:rsidP="000F58A4">
      <w:pPr>
        <w:spacing w:after="0"/>
        <w:jc w:val="both"/>
        <w:rPr>
          <w:rFonts w:ascii="Times New Roman" w:hAnsi="Times New Roman" w:cs="Times New Roman"/>
          <w:bCs/>
          <w:sz w:val="24"/>
          <w:szCs w:val="24"/>
        </w:rPr>
      </w:pPr>
    </w:p>
    <w:p w14:paraId="125F4808" w14:textId="5E8772AD" w:rsidR="000F58A4" w:rsidRPr="00126B1A" w:rsidRDefault="000F58A4" w:rsidP="000F58A4">
      <w:pPr>
        <w:pStyle w:val="ListParagraph"/>
        <w:numPr>
          <w:ilvl w:val="0"/>
          <w:numId w:val="5"/>
        </w:numPr>
        <w:spacing w:after="0"/>
        <w:ind w:left="426"/>
        <w:contextualSpacing w:val="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Izpildītājam</w:t>
      </w:r>
      <w:r w:rsidRPr="00126B1A">
        <w:rPr>
          <w:rFonts w:ascii="Times New Roman" w:eastAsia="Times New Roman" w:hAnsi="Times New Roman" w:cs="Times New Roman"/>
          <w:sz w:val="24"/>
          <w:szCs w:val="24"/>
          <w:lang w:eastAsia="lv-LV"/>
        </w:rPr>
        <w:t xml:space="preserve"> jāveic teritoriju uzkopšanas darbi </w:t>
      </w:r>
      <w:r>
        <w:rPr>
          <w:rFonts w:ascii="Times New Roman" w:eastAsia="Times New Roman" w:hAnsi="Times New Roman" w:cs="Times New Roman"/>
          <w:sz w:val="24"/>
          <w:szCs w:val="24"/>
          <w:lang w:eastAsia="lv-LV"/>
        </w:rPr>
        <w:t>Pasūtītāja objektos</w:t>
      </w:r>
      <w:r w:rsidRPr="00126B1A">
        <w:rPr>
          <w:rFonts w:ascii="Times New Roman" w:eastAsia="Times New Roman" w:hAnsi="Times New Roman" w:cs="Times New Roman"/>
          <w:sz w:val="24"/>
          <w:szCs w:val="24"/>
          <w:lang w:eastAsia="lv-LV"/>
        </w:rPr>
        <w:t xml:space="preserve"> Daugavas labajā pusē: </w:t>
      </w:r>
      <w:r w:rsidRPr="00126B1A">
        <w:rPr>
          <w:rFonts w:ascii="Times New Roman" w:hAnsi="Times New Roman" w:cs="Times New Roman"/>
          <w:sz w:val="24"/>
          <w:szCs w:val="24"/>
        </w:rPr>
        <w:t xml:space="preserve">21 objekti apakšstacijās; </w:t>
      </w:r>
      <w:r w:rsidRPr="00126B1A">
        <w:rPr>
          <w:rFonts w:ascii="Times New Roman" w:eastAsia="Times New Roman" w:hAnsi="Times New Roman" w:cs="Times New Roman"/>
          <w:sz w:val="24"/>
          <w:szCs w:val="24"/>
          <w:lang w:eastAsia="lv-LV"/>
        </w:rPr>
        <w:t xml:space="preserve"> </w:t>
      </w:r>
      <w:r w:rsidR="005919E2">
        <w:rPr>
          <w:rFonts w:ascii="Times New Roman" w:hAnsi="Times New Roman" w:cs="Times New Roman"/>
          <w:sz w:val="24"/>
          <w:szCs w:val="24"/>
        </w:rPr>
        <w:t>9</w:t>
      </w:r>
      <w:r w:rsidRPr="00126B1A">
        <w:rPr>
          <w:rFonts w:ascii="Times New Roman" w:hAnsi="Times New Roman" w:cs="Times New Roman"/>
          <w:sz w:val="24"/>
          <w:szCs w:val="24"/>
        </w:rPr>
        <w:t xml:space="preserve"> zemes vienības bez apbūves; 19 objekti galapunktu un kontrolpunktu teritorijās</w:t>
      </w:r>
      <w:r>
        <w:rPr>
          <w:rFonts w:ascii="Times New Roman" w:hAnsi="Times New Roman" w:cs="Times New Roman"/>
          <w:sz w:val="24"/>
          <w:szCs w:val="24"/>
        </w:rPr>
        <w:t>; turpmāk – Objekti. Objektu</w:t>
      </w:r>
      <w:r w:rsidRPr="00126B1A">
        <w:rPr>
          <w:rFonts w:ascii="Times New Roman" w:hAnsi="Times New Roman" w:cs="Times New Roman"/>
          <w:sz w:val="24"/>
          <w:szCs w:val="24"/>
        </w:rPr>
        <w:t xml:space="preserve"> teritoriju apraksts un grafiskās kartes (atrašanās vietas) ir norādītas Tehniskās specifikācijas Pielikumā Nr.1.</w:t>
      </w:r>
    </w:p>
    <w:p w14:paraId="6C5B064A" w14:textId="77777777" w:rsidR="000F58A4" w:rsidRDefault="000F58A4" w:rsidP="000F58A4">
      <w:pPr>
        <w:pStyle w:val="ListParagraph"/>
        <w:numPr>
          <w:ilvl w:val="0"/>
          <w:numId w:val="5"/>
        </w:numPr>
        <w:spacing w:before="120" w:after="120" w:line="240" w:lineRule="auto"/>
        <w:ind w:left="426"/>
        <w:jc w:val="both"/>
        <w:rPr>
          <w:rFonts w:ascii="Times New Roman" w:eastAsia="Times New Roman" w:hAnsi="Times New Roman" w:cs="Times New Roman"/>
          <w:sz w:val="24"/>
          <w:szCs w:val="24"/>
        </w:rPr>
      </w:pPr>
      <w:r w:rsidRPr="00126B1A">
        <w:rPr>
          <w:rFonts w:ascii="Times New Roman" w:eastAsia="Times New Roman" w:hAnsi="Times New Roman" w:cs="Times New Roman"/>
          <w:sz w:val="24"/>
          <w:szCs w:val="24"/>
        </w:rPr>
        <w:t>Objektu saraksts</w:t>
      </w:r>
      <w:r>
        <w:rPr>
          <w:rFonts w:ascii="Times New Roman" w:eastAsia="Times New Roman" w:hAnsi="Times New Roman" w:cs="Times New Roman"/>
          <w:sz w:val="24"/>
          <w:szCs w:val="24"/>
        </w:rPr>
        <w:t xml:space="preserve"> un </w:t>
      </w:r>
      <w:r w:rsidRPr="00126B1A">
        <w:rPr>
          <w:rFonts w:ascii="Times New Roman" w:eastAsia="Times New Roman" w:hAnsi="Times New Roman" w:cs="Times New Roman"/>
          <w:sz w:val="24"/>
          <w:szCs w:val="24"/>
        </w:rPr>
        <w:t>platības ir norādīt</w:t>
      </w:r>
      <w:r>
        <w:rPr>
          <w:rFonts w:ascii="Times New Roman" w:eastAsia="Times New Roman" w:hAnsi="Times New Roman" w:cs="Times New Roman"/>
          <w:sz w:val="24"/>
          <w:szCs w:val="24"/>
        </w:rPr>
        <w:t>a</w:t>
      </w:r>
      <w:r w:rsidRPr="00126B1A">
        <w:rPr>
          <w:rFonts w:ascii="Times New Roman" w:eastAsia="Times New Roman" w:hAnsi="Times New Roman" w:cs="Times New Roman"/>
          <w:sz w:val="24"/>
          <w:szCs w:val="24"/>
        </w:rPr>
        <w:t xml:space="preserve"> Tehniskās specifikācijas pielikumā Nr.2.</w:t>
      </w:r>
      <w:r w:rsidRPr="00E80C76">
        <w:rPr>
          <w:rFonts w:ascii="Times New Roman" w:eastAsia="Times New Roman" w:hAnsi="Times New Roman" w:cs="Times New Roman"/>
          <w:sz w:val="24"/>
          <w:szCs w:val="24"/>
        </w:rPr>
        <w:t xml:space="preserve"> </w:t>
      </w:r>
    </w:p>
    <w:p w14:paraId="7B0D253D" w14:textId="77777777" w:rsidR="000F58A4" w:rsidRDefault="000F58A4" w:rsidP="000F58A4">
      <w:pPr>
        <w:pStyle w:val="ListParagraph"/>
        <w:numPr>
          <w:ilvl w:val="0"/>
          <w:numId w:val="5"/>
        </w:numPr>
        <w:spacing w:before="120" w:after="12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Objektu teritoriju uzkopšanas regularitāte noteikta:</w:t>
      </w:r>
    </w:p>
    <w:p w14:paraId="5B261498" w14:textId="53F256D1" w:rsidR="008924D9" w:rsidRDefault="008924D9" w:rsidP="008924D9">
      <w:pPr>
        <w:pStyle w:val="ListParagraph"/>
        <w:numPr>
          <w:ilvl w:val="1"/>
          <w:numId w:val="5"/>
        </w:num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Objektu teritorijās esošajiem g</w:t>
      </w:r>
      <w:r w:rsidRPr="00911BE2">
        <w:rPr>
          <w:rFonts w:ascii="Times New Roman" w:eastAsia="Times New Roman" w:hAnsi="Times New Roman" w:cs="Times New Roman"/>
          <w:sz w:val="24"/>
          <w:szCs w:val="24"/>
        </w:rPr>
        <w:t>ājēju</w:t>
      </w:r>
      <w:r>
        <w:rPr>
          <w:rFonts w:ascii="Times New Roman" w:eastAsia="Times New Roman" w:hAnsi="Times New Roman" w:cs="Times New Roman"/>
          <w:sz w:val="24"/>
          <w:szCs w:val="24"/>
        </w:rPr>
        <w:t xml:space="preserve"> ceļiem (</w:t>
      </w:r>
      <w:r w:rsidRPr="00911BE2">
        <w:rPr>
          <w:rFonts w:ascii="Times New Roman" w:eastAsia="Times New Roman" w:hAnsi="Times New Roman" w:cs="Times New Roman"/>
          <w:sz w:val="24"/>
          <w:szCs w:val="24"/>
        </w:rPr>
        <w:t>ietv</w:t>
      </w:r>
      <w:r>
        <w:rPr>
          <w:rFonts w:ascii="Times New Roman" w:eastAsia="Times New Roman" w:hAnsi="Times New Roman" w:cs="Times New Roman"/>
          <w:sz w:val="24"/>
          <w:szCs w:val="24"/>
        </w:rPr>
        <w:t>ēm)</w:t>
      </w:r>
      <w:r w:rsidRPr="00911B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atbilstoši </w:t>
      </w:r>
      <w:r w:rsidRPr="00911BE2">
        <w:rPr>
          <w:rFonts w:ascii="Times New Roman" w:eastAsia="Times New Roman" w:hAnsi="Times New Roman" w:cs="Times New Roman"/>
          <w:sz w:val="24"/>
          <w:szCs w:val="24"/>
        </w:rPr>
        <w:t>Rīgas domes saistošaj</w:t>
      </w:r>
      <w:r>
        <w:rPr>
          <w:rFonts w:ascii="Times New Roman" w:eastAsia="Times New Roman" w:hAnsi="Times New Roman" w:cs="Times New Roman"/>
          <w:sz w:val="24"/>
          <w:szCs w:val="24"/>
        </w:rPr>
        <w:t>iem</w:t>
      </w:r>
      <w:r w:rsidRPr="00911BE2">
        <w:rPr>
          <w:rFonts w:ascii="Times New Roman" w:eastAsia="Times New Roman" w:hAnsi="Times New Roman" w:cs="Times New Roman"/>
          <w:sz w:val="24"/>
          <w:szCs w:val="24"/>
        </w:rPr>
        <w:t xml:space="preserve"> noteikum</w:t>
      </w:r>
      <w:r>
        <w:rPr>
          <w:rFonts w:ascii="Times New Roman" w:eastAsia="Times New Roman" w:hAnsi="Times New Roman" w:cs="Times New Roman"/>
          <w:sz w:val="24"/>
          <w:szCs w:val="24"/>
        </w:rPr>
        <w:t>iem</w:t>
      </w:r>
      <w:r w:rsidRPr="00911BE2">
        <w:rPr>
          <w:rFonts w:ascii="Times New Roman" w:eastAsia="Times New Roman" w:hAnsi="Times New Roman" w:cs="Times New Roman"/>
          <w:sz w:val="24"/>
          <w:szCs w:val="24"/>
        </w:rPr>
        <w:t xml:space="preserve"> </w:t>
      </w:r>
      <w:r w:rsidRPr="00281171">
        <w:rPr>
          <w:rFonts w:ascii="Times New Roman" w:eastAsia="Times New Roman" w:hAnsi="Times New Roman" w:cs="Times New Roman"/>
          <w:sz w:val="24"/>
          <w:szCs w:val="24"/>
        </w:rPr>
        <w:t>Nr. RD-24-270-sn</w:t>
      </w:r>
      <w:r w:rsidRPr="00911BE2">
        <w:rPr>
          <w:rFonts w:ascii="Times New Roman" w:eastAsia="Times New Roman" w:hAnsi="Times New Roman" w:cs="Times New Roman"/>
          <w:sz w:val="24"/>
          <w:szCs w:val="24"/>
        </w:rPr>
        <w:t xml:space="preserve"> “Rīgas </w:t>
      </w:r>
      <w:r w:rsidR="00DE08F9">
        <w:rPr>
          <w:rFonts w:ascii="Times New Roman" w:eastAsia="Times New Roman" w:hAnsi="Times New Roman" w:cs="Times New Roman"/>
          <w:sz w:val="24"/>
          <w:szCs w:val="24"/>
        </w:rPr>
        <w:t>valsts</w:t>
      </w:r>
      <w:r w:rsidRPr="00911BE2">
        <w:rPr>
          <w:rFonts w:ascii="Times New Roman" w:eastAsia="Times New Roman" w:hAnsi="Times New Roman" w:cs="Times New Roman"/>
          <w:sz w:val="24"/>
          <w:szCs w:val="24"/>
        </w:rPr>
        <w:t xml:space="preserve">pilsētas </w:t>
      </w:r>
      <w:r w:rsidR="00DE08F9">
        <w:rPr>
          <w:rFonts w:ascii="Times New Roman" w:eastAsia="Times New Roman" w:hAnsi="Times New Roman" w:cs="Times New Roman"/>
          <w:sz w:val="24"/>
          <w:szCs w:val="24"/>
        </w:rPr>
        <w:t xml:space="preserve">pašvaldības </w:t>
      </w:r>
      <w:r w:rsidRPr="00911BE2">
        <w:rPr>
          <w:rFonts w:ascii="Times New Roman" w:eastAsia="Times New Roman" w:hAnsi="Times New Roman" w:cs="Times New Roman"/>
          <w:sz w:val="24"/>
          <w:szCs w:val="24"/>
        </w:rPr>
        <w:t>teritorijas kopšanas un būvju uzturēšanas saistošie noteikumi”</w:t>
      </w:r>
      <w:r>
        <w:rPr>
          <w:rFonts w:ascii="Times New Roman" w:eastAsia="Times New Roman" w:hAnsi="Times New Roman" w:cs="Times New Roman"/>
          <w:sz w:val="24"/>
          <w:szCs w:val="24"/>
        </w:rPr>
        <w:t xml:space="preserve"> (turpmāk – </w:t>
      </w:r>
      <w:r w:rsidRPr="00397CD5">
        <w:rPr>
          <w:rFonts w:ascii="Times New Roman" w:eastAsia="Times New Roman" w:hAnsi="Times New Roman" w:cs="Times New Roman"/>
          <w:b/>
          <w:bCs/>
          <w:sz w:val="24"/>
          <w:szCs w:val="24"/>
        </w:rPr>
        <w:t>Noteikumi</w:t>
      </w:r>
      <w:r>
        <w:rPr>
          <w:rFonts w:ascii="Times New Roman" w:eastAsia="Times New Roman" w:hAnsi="Times New Roman" w:cs="Times New Roman"/>
          <w:sz w:val="24"/>
          <w:szCs w:val="24"/>
        </w:rPr>
        <w:t>);</w:t>
      </w:r>
    </w:p>
    <w:p w14:paraId="25CAFD6F" w14:textId="77777777" w:rsidR="000F58A4" w:rsidRDefault="000F58A4" w:rsidP="000F58A4">
      <w:pPr>
        <w:pStyle w:val="ListParagraph"/>
        <w:numPr>
          <w:ilvl w:val="1"/>
          <w:numId w:val="5"/>
        </w:num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Vasaras periodā zāles pļaušanai un ziemas periodā sniega tīrīšanai, izvešanai un kaisīšanai ar </w:t>
      </w:r>
      <w:r w:rsidRPr="00342A0F">
        <w:rPr>
          <w:rFonts w:ascii="Times New Roman" w:eastAsia="Times New Roman" w:hAnsi="Times New Roman" w:cs="Times New Roman"/>
          <w:sz w:val="24"/>
          <w:szCs w:val="24"/>
        </w:rPr>
        <w:t>pretslīdes materiālu</w:t>
      </w:r>
      <w:r>
        <w:rPr>
          <w:rFonts w:ascii="Times New Roman" w:eastAsia="Times New Roman" w:hAnsi="Times New Roman" w:cs="Times New Roman"/>
          <w:sz w:val="24"/>
          <w:szCs w:val="24"/>
        </w:rPr>
        <w:t xml:space="preserve"> – šajā Tehniskajā specifikācijā;</w:t>
      </w:r>
    </w:p>
    <w:p w14:paraId="77695281" w14:textId="77777777" w:rsidR="000F58A4" w:rsidRDefault="000F58A4" w:rsidP="000F58A4">
      <w:pPr>
        <w:pStyle w:val="ListParagraph"/>
        <w:numPr>
          <w:ilvl w:val="1"/>
          <w:numId w:val="5"/>
        </w:num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Pārējā Pakalpojumu daļā - </w:t>
      </w:r>
      <w:r w:rsidRPr="00126B1A">
        <w:rPr>
          <w:rFonts w:ascii="Times New Roman" w:eastAsia="Times New Roman" w:hAnsi="Times New Roman" w:cs="Times New Roman"/>
          <w:sz w:val="24"/>
          <w:szCs w:val="24"/>
        </w:rPr>
        <w:t>Tehniskās specifikācijas pielikumā Nr.2</w:t>
      </w:r>
      <w:r>
        <w:rPr>
          <w:rFonts w:ascii="Times New Roman" w:eastAsia="Times New Roman" w:hAnsi="Times New Roman" w:cs="Times New Roman"/>
          <w:sz w:val="24"/>
          <w:szCs w:val="24"/>
        </w:rPr>
        <w:t>.</w:t>
      </w:r>
    </w:p>
    <w:p w14:paraId="1E8F0E22" w14:textId="77777777" w:rsidR="000F58A4" w:rsidRPr="00126B1A" w:rsidRDefault="000F58A4" w:rsidP="000F58A4">
      <w:pPr>
        <w:pStyle w:val="ListParagraph"/>
        <w:numPr>
          <w:ilvl w:val="0"/>
          <w:numId w:val="5"/>
        </w:numPr>
        <w:spacing w:before="120" w:after="120" w:line="240" w:lineRule="auto"/>
        <w:ind w:left="426"/>
        <w:jc w:val="both"/>
        <w:rPr>
          <w:rFonts w:ascii="Times New Roman" w:eastAsia="Times New Roman" w:hAnsi="Times New Roman" w:cs="Times New Roman"/>
          <w:sz w:val="24"/>
          <w:szCs w:val="24"/>
        </w:rPr>
      </w:pPr>
      <w:r w:rsidRPr="00126B1A">
        <w:rPr>
          <w:rFonts w:ascii="Times New Roman" w:hAnsi="Times New Roman" w:cs="Times New Roman"/>
          <w:sz w:val="24"/>
          <w:szCs w:val="24"/>
        </w:rPr>
        <w:t xml:space="preserve">Veicot </w:t>
      </w:r>
      <w:r>
        <w:rPr>
          <w:rFonts w:ascii="Times New Roman" w:hAnsi="Times New Roman" w:cs="Times New Roman"/>
          <w:sz w:val="24"/>
          <w:szCs w:val="24"/>
        </w:rPr>
        <w:t>Objektu teritoriju</w:t>
      </w:r>
      <w:r w:rsidRPr="00126B1A">
        <w:rPr>
          <w:rFonts w:ascii="Times New Roman" w:hAnsi="Times New Roman" w:cs="Times New Roman"/>
          <w:sz w:val="24"/>
          <w:szCs w:val="24"/>
        </w:rPr>
        <w:t xml:space="preserve"> uzkopšanas darbus, jāievēro šādas vispārīgas prasības:</w:t>
      </w:r>
    </w:p>
    <w:p w14:paraId="711DFE26" w14:textId="4096C181"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color w:val="000000" w:themeColor="text1"/>
          <w:sz w:val="24"/>
          <w:szCs w:val="24"/>
          <w:lang w:eastAsia="lv-LV"/>
        </w:rPr>
      </w:pPr>
      <w:r w:rsidRPr="00126B1A">
        <w:rPr>
          <w:rFonts w:ascii="Times New Roman" w:eastAsia="Times New Roman" w:hAnsi="Times New Roman" w:cs="Times New Roman"/>
          <w:sz w:val="24"/>
          <w:szCs w:val="24"/>
          <w:lang w:eastAsia="lv-LV"/>
        </w:rPr>
        <w:t>Pakalpojumi jā</w:t>
      </w:r>
      <w:r>
        <w:rPr>
          <w:rFonts w:ascii="Times New Roman" w:eastAsia="Times New Roman" w:hAnsi="Times New Roman" w:cs="Times New Roman"/>
          <w:sz w:val="24"/>
          <w:szCs w:val="24"/>
          <w:lang w:eastAsia="lv-LV"/>
        </w:rPr>
        <w:t>sniedz</w:t>
      </w:r>
      <w:r w:rsidRPr="00126B1A">
        <w:rPr>
          <w:rFonts w:ascii="Times New Roman" w:eastAsia="Times New Roman" w:hAnsi="Times New Roman" w:cs="Times New Roman"/>
          <w:sz w:val="24"/>
          <w:szCs w:val="24"/>
          <w:lang w:eastAsia="lv-LV"/>
        </w:rPr>
        <w:t xml:space="preserve">, </w:t>
      </w:r>
      <w:r w:rsidRPr="00126B1A">
        <w:rPr>
          <w:rFonts w:ascii="Times New Roman" w:eastAsia="Times New Roman" w:hAnsi="Times New Roman" w:cs="Times New Roman"/>
          <w:kern w:val="22"/>
          <w:sz w:val="24"/>
          <w:szCs w:val="24"/>
        </w:rPr>
        <w:t xml:space="preserve">ievērojot un saskaņā ar </w:t>
      </w:r>
      <w:r w:rsidRPr="00CE56F7">
        <w:rPr>
          <w:rFonts w:ascii="Times New Roman" w:eastAsia="Times New Roman" w:hAnsi="Times New Roman" w:cs="Times New Roman"/>
          <w:b/>
          <w:bCs/>
          <w:color w:val="000000" w:themeColor="text1"/>
          <w:sz w:val="24"/>
          <w:szCs w:val="24"/>
          <w:lang w:eastAsia="lv-LV"/>
        </w:rPr>
        <w:t>Noteikumiem</w:t>
      </w:r>
      <w:r w:rsidRPr="00126B1A">
        <w:rPr>
          <w:rFonts w:ascii="Times New Roman" w:eastAsia="Times New Roman" w:hAnsi="Times New Roman" w:cs="Times New Roman"/>
          <w:color w:val="000000" w:themeColor="text1"/>
          <w:sz w:val="24"/>
          <w:szCs w:val="24"/>
          <w:lang w:eastAsia="lv-LV"/>
        </w:rPr>
        <w:t xml:space="preserve"> un </w:t>
      </w:r>
      <w:r w:rsidR="00683023" w:rsidRPr="00126B1A">
        <w:rPr>
          <w:rFonts w:ascii="Times New Roman" w:eastAsia="Times New Roman" w:hAnsi="Times New Roman" w:cs="Times New Roman"/>
          <w:color w:val="000000" w:themeColor="text1"/>
          <w:sz w:val="24"/>
          <w:szCs w:val="24"/>
          <w:lang w:eastAsia="lv-LV"/>
        </w:rPr>
        <w:t xml:space="preserve">Pasūtītāja iekšējiem normatīvajiem aktiem </w:t>
      </w:r>
      <w:r w:rsidR="00683023" w:rsidRPr="00126B1A">
        <w:rPr>
          <w:rFonts w:ascii="Times New Roman" w:eastAsia="Times New Roman" w:hAnsi="Times New Roman" w:cs="Times New Roman"/>
          <w:kern w:val="22"/>
          <w:sz w:val="24"/>
          <w:szCs w:val="24"/>
        </w:rPr>
        <w:t>un citiem saistošiem normatīvajiem tiesību aktiem</w:t>
      </w:r>
      <w:r w:rsidR="00683023" w:rsidRPr="00126B1A">
        <w:rPr>
          <w:rFonts w:ascii="Times New Roman" w:eastAsia="Times New Roman" w:hAnsi="Times New Roman" w:cs="Times New Roman"/>
          <w:color w:val="000000" w:themeColor="text1"/>
          <w:sz w:val="24"/>
          <w:szCs w:val="24"/>
          <w:lang w:eastAsia="lv-LV"/>
        </w:rPr>
        <w:t>.</w:t>
      </w:r>
    </w:p>
    <w:p w14:paraId="26ABE2CE"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Pakalpojumu sniedzējs</w:t>
      </w:r>
      <w:r>
        <w:rPr>
          <w:rFonts w:ascii="Times New Roman" w:eastAsia="Times New Roman" w:hAnsi="Times New Roman" w:cs="Times New Roman"/>
          <w:sz w:val="24"/>
          <w:szCs w:val="24"/>
          <w:lang w:eastAsia="lv-LV"/>
        </w:rPr>
        <w:t xml:space="preserve"> saskaņā ar normatīvajiem aktiem nodrošina</w:t>
      </w:r>
      <w:r w:rsidRPr="00126B1A">
        <w:rPr>
          <w:rFonts w:ascii="Times New Roman" w:eastAsia="Times New Roman" w:hAnsi="Times New Roman" w:cs="Times New Roman"/>
          <w:sz w:val="24"/>
          <w:szCs w:val="24"/>
          <w:lang w:eastAsia="lv-LV"/>
        </w:rPr>
        <w:t xml:space="preserve"> savu darbinieku instruēšanu par darba drošību, elektrodrošību un uguns drošību pirms Pakalpojuma sniegšanas</w:t>
      </w:r>
      <w:r>
        <w:rPr>
          <w:rFonts w:ascii="Times New Roman" w:eastAsia="Times New Roman" w:hAnsi="Times New Roman" w:cs="Times New Roman"/>
          <w:sz w:val="24"/>
          <w:szCs w:val="24"/>
          <w:lang w:eastAsia="lv-LV"/>
        </w:rPr>
        <w:t>, kā arī visā iepirkuma līguma izpildes laikā</w:t>
      </w:r>
      <w:r w:rsidRPr="00126B1A">
        <w:rPr>
          <w:rFonts w:ascii="Times New Roman" w:eastAsia="Times New Roman" w:hAnsi="Times New Roman" w:cs="Times New Roman"/>
          <w:sz w:val="24"/>
          <w:szCs w:val="24"/>
          <w:lang w:eastAsia="lv-LV"/>
        </w:rPr>
        <w:t xml:space="preserve">. </w:t>
      </w:r>
    </w:p>
    <w:p w14:paraId="2B28BB00"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Pakalpojumu sniedzējs Pakalpojumu sniedz ar saviem darbiniekiem, tehniku, inventāru un materiāliem.</w:t>
      </w:r>
    </w:p>
    <w:p w14:paraId="549AB163"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Pakalpojuma sniedzējs veic darbos iesaistītā personāla instruktāžu par darba pienākumiem katrā </w:t>
      </w:r>
      <w:r>
        <w:rPr>
          <w:rFonts w:ascii="Times New Roman" w:eastAsia="Times New Roman" w:hAnsi="Times New Roman" w:cs="Times New Roman"/>
          <w:sz w:val="24"/>
          <w:szCs w:val="24"/>
          <w:lang w:eastAsia="lv-LV"/>
        </w:rPr>
        <w:t>O</w:t>
      </w:r>
      <w:r w:rsidRPr="00126B1A">
        <w:rPr>
          <w:rFonts w:ascii="Times New Roman" w:eastAsia="Times New Roman" w:hAnsi="Times New Roman" w:cs="Times New Roman"/>
          <w:sz w:val="24"/>
          <w:szCs w:val="24"/>
          <w:lang w:eastAsia="lv-LV"/>
        </w:rPr>
        <w:t>bjektā.</w:t>
      </w:r>
    </w:p>
    <w:p w14:paraId="4D93FA41"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bookmarkStart w:id="0" w:name="_Hlk109213090"/>
      <w:r w:rsidRPr="00126B1A">
        <w:rPr>
          <w:rFonts w:ascii="Times New Roman" w:eastAsia="Times New Roman" w:hAnsi="Times New Roman" w:cs="Times New Roman"/>
          <w:sz w:val="24"/>
          <w:szCs w:val="24"/>
          <w:lang w:eastAsia="lv-LV"/>
        </w:rPr>
        <w:t xml:space="preserve">Līguma izpildē iesaistītajam personālam, veicot </w:t>
      </w:r>
      <w:r>
        <w:rPr>
          <w:rFonts w:ascii="Times New Roman" w:eastAsia="Times New Roman" w:hAnsi="Times New Roman" w:cs="Times New Roman"/>
          <w:sz w:val="24"/>
          <w:szCs w:val="24"/>
          <w:lang w:eastAsia="lv-LV"/>
        </w:rPr>
        <w:t xml:space="preserve">teritoriju </w:t>
      </w:r>
      <w:r w:rsidRPr="00126B1A">
        <w:rPr>
          <w:rFonts w:ascii="Times New Roman" w:eastAsia="Times New Roman" w:hAnsi="Times New Roman" w:cs="Times New Roman"/>
          <w:sz w:val="24"/>
          <w:szCs w:val="24"/>
          <w:lang w:eastAsia="lv-LV"/>
        </w:rPr>
        <w:t xml:space="preserve">uzkopšanas darbus Pasūtītāja </w:t>
      </w:r>
      <w:r>
        <w:rPr>
          <w:rFonts w:ascii="Times New Roman" w:eastAsia="Times New Roman" w:hAnsi="Times New Roman" w:cs="Times New Roman"/>
          <w:sz w:val="24"/>
          <w:szCs w:val="24"/>
          <w:lang w:eastAsia="lv-LV"/>
        </w:rPr>
        <w:t>O</w:t>
      </w:r>
      <w:r w:rsidRPr="00126B1A">
        <w:rPr>
          <w:rFonts w:ascii="Times New Roman" w:eastAsia="Times New Roman" w:hAnsi="Times New Roman" w:cs="Times New Roman"/>
          <w:sz w:val="24"/>
          <w:szCs w:val="24"/>
          <w:lang w:eastAsia="lv-LV"/>
        </w:rPr>
        <w:t>bjektos, ir jābūt atpazīšanas zīmei (t.i. formas tērps vai veste ar uzņēmuma logo, vai tml.).</w:t>
      </w:r>
    </w:p>
    <w:bookmarkEnd w:id="0"/>
    <w:p w14:paraId="40F480E8"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Mehanizēta </w:t>
      </w:r>
      <w:r>
        <w:rPr>
          <w:rFonts w:ascii="Times New Roman" w:eastAsia="Times New Roman" w:hAnsi="Times New Roman" w:cs="Times New Roman"/>
          <w:sz w:val="24"/>
          <w:szCs w:val="24"/>
          <w:lang w:eastAsia="lv-LV"/>
        </w:rPr>
        <w:t xml:space="preserve">Objektu </w:t>
      </w:r>
      <w:r w:rsidRPr="00126B1A">
        <w:rPr>
          <w:rFonts w:ascii="Times New Roman" w:eastAsia="Times New Roman" w:hAnsi="Times New Roman" w:cs="Times New Roman"/>
          <w:sz w:val="24"/>
          <w:szCs w:val="24"/>
          <w:lang w:eastAsia="lv-LV"/>
        </w:rPr>
        <w:t xml:space="preserve">teritoriju uzkopšana pieļaujama ar agregātiem un iekārtām, kuras netraucē Pasūtītāja darbinieku dienesta uzdevumu pildīšanu </w:t>
      </w:r>
      <w:r>
        <w:rPr>
          <w:rFonts w:ascii="Times New Roman" w:eastAsia="Times New Roman" w:hAnsi="Times New Roman" w:cs="Times New Roman"/>
          <w:sz w:val="24"/>
          <w:szCs w:val="24"/>
          <w:lang w:eastAsia="lv-LV"/>
        </w:rPr>
        <w:t>O</w:t>
      </w:r>
      <w:r w:rsidRPr="00126B1A">
        <w:rPr>
          <w:rFonts w:ascii="Times New Roman" w:eastAsia="Times New Roman" w:hAnsi="Times New Roman" w:cs="Times New Roman"/>
          <w:sz w:val="24"/>
          <w:szCs w:val="24"/>
          <w:lang w:eastAsia="lv-LV"/>
        </w:rPr>
        <w:t xml:space="preserve">bjektos, nepasliktina ēku, būvju un  teritorijas stāvokli. </w:t>
      </w:r>
    </w:p>
    <w:p w14:paraId="7F021054" w14:textId="77777777" w:rsidR="000F58A4" w:rsidRPr="00350D6E"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Pakalpojuma sniegšanā izmantot profesionālu uzkopšanas tehniku ar zemu degvielas/benzīna vai elektroenerģij</w:t>
      </w:r>
      <w:r>
        <w:rPr>
          <w:rFonts w:ascii="Times New Roman" w:eastAsia="Times New Roman" w:hAnsi="Times New Roman" w:cs="Times New Roman"/>
          <w:sz w:val="24"/>
          <w:szCs w:val="24"/>
          <w:lang w:eastAsia="lv-LV"/>
        </w:rPr>
        <w:t>as</w:t>
      </w:r>
      <w:r w:rsidRPr="00126B1A">
        <w:rPr>
          <w:rFonts w:ascii="Times New Roman" w:eastAsia="Times New Roman" w:hAnsi="Times New Roman" w:cs="Times New Roman"/>
          <w:sz w:val="24"/>
          <w:szCs w:val="24"/>
          <w:lang w:eastAsia="lv-LV"/>
        </w:rPr>
        <w:t xml:space="preserve"> patēriņu - trimmerus, krūmgriežus un traktorus. Tīrīšana un iekraušana tiek veikta ar speciālu šiem darbiem paredzētu tehniku</w:t>
      </w:r>
      <w:r>
        <w:rPr>
          <w:rFonts w:ascii="Times New Roman" w:eastAsia="Times New Roman" w:hAnsi="Times New Roman" w:cs="Times New Roman"/>
          <w:sz w:val="24"/>
          <w:szCs w:val="24"/>
          <w:lang w:eastAsia="lv-LV"/>
        </w:rPr>
        <w:t>. V</w:t>
      </w:r>
      <w:r w:rsidRPr="00126B1A">
        <w:rPr>
          <w:rFonts w:ascii="Times New Roman" w:eastAsia="Times New Roman" w:hAnsi="Times New Roman" w:cs="Times New Roman"/>
          <w:sz w:val="24"/>
          <w:szCs w:val="24"/>
          <w:lang w:eastAsia="lv-LV"/>
        </w:rPr>
        <w:t>ietās</w:t>
      </w:r>
      <w:r>
        <w:rPr>
          <w:rFonts w:ascii="Times New Roman" w:eastAsia="Times New Roman" w:hAnsi="Times New Roman" w:cs="Times New Roman"/>
          <w:sz w:val="24"/>
          <w:szCs w:val="24"/>
          <w:lang w:eastAsia="lv-LV"/>
        </w:rPr>
        <w:t>,</w:t>
      </w:r>
      <w:r w:rsidRPr="00126B1A">
        <w:rPr>
          <w:rFonts w:ascii="Times New Roman" w:eastAsia="Times New Roman" w:hAnsi="Times New Roman" w:cs="Times New Roman"/>
          <w:sz w:val="24"/>
          <w:szCs w:val="24"/>
          <w:lang w:eastAsia="lv-LV"/>
        </w:rPr>
        <w:t xml:space="preserve"> kur ar tehniku nav iespējams piekļūt, tiek izmantots roku darba spēks.</w:t>
      </w:r>
    </w:p>
    <w:p w14:paraId="0D3974BC" w14:textId="71F5D0A6"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Pakalpojumu sniedzējam jāizkar valsts karog</w:t>
      </w:r>
      <w:r w:rsidR="00DE08F9">
        <w:rPr>
          <w:rFonts w:ascii="Times New Roman" w:eastAsia="Times New Roman" w:hAnsi="Times New Roman" w:cs="Times New Roman"/>
          <w:sz w:val="24"/>
          <w:szCs w:val="24"/>
          <w:lang w:eastAsia="lv-LV"/>
        </w:rPr>
        <w:t>s</w:t>
      </w:r>
      <w:r w:rsidRPr="00126B1A">
        <w:rPr>
          <w:rFonts w:ascii="Times New Roman" w:eastAsia="Times New Roman" w:hAnsi="Times New Roman" w:cs="Times New Roman"/>
          <w:sz w:val="24"/>
          <w:szCs w:val="24"/>
          <w:lang w:eastAsia="lv-LV"/>
        </w:rPr>
        <w:t xml:space="preserve"> pie ēkas fasādes saskaņā ar likumu “Par Latvijas valsts karogu”</w:t>
      </w:r>
      <w:r>
        <w:rPr>
          <w:rFonts w:ascii="Times New Roman" w:eastAsia="Times New Roman" w:hAnsi="Times New Roman" w:cs="Times New Roman"/>
          <w:sz w:val="24"/>
          <w:szCs w:val="24"/>
          <w:lang w:eastAsia="lv-LV"/>
        </w:rPr>
        <w:t>,</w:t>
      </w:r>
      <w:r w:rsidRPr="00126B1A">
        <w:rPr>
          <w:rFonts w:ascii="Times New Roman" w:eastAsia="Times New Roman" w:hAnsi="Times New Roman" w:cs="Times New Roman"/>
          <w:sz w:val="24"/>
          <w:szCs w:val="24"/>
          <w:lang w:eastAsia="lv-LV"/>
        </w:rPr>
        <w:t xml:space="preserve"> pašvaldības noteiktajās</w:t>
      </w:r>
      <w:r>
        <w:rPr>
          <w:rFonts w:ascii="Times New Roman" w:eastAsia="Times New Roman" w:hAnsi="Times New Roman" w:cs="Times New Roman"/>
          <w:sz w:val="24"/>
          <w:szCs w:val="24"/>
          <w:lang w:eastAsia="lv-LV"/>
        </w:rPr>
        <w:t xml:space="preserve"> (saistošajos noteikumos, iekšējos noteikumos, rīkojumos vai citos tiesību aktos) </w:t>
      </w:r>
      <w:r w:rsidRPr="00126B1A">
        <w:rPr>
          <w:rFonts w:ascii="Times New Roman" w:eastAsia="Times New Roman" w:hAnsi="Times New Roman" w:cs="Times New Roman"/>
          <w:sz w:val="24"/>
          <w:szCs w:val="24"/>
          <w:lang w:eastAsia="lv-LV"/>
        </w:rPr>
        <w:t>dienās, kā arī Pasūtītāja noteiktajos un pieprasītajos gadījumos un gadījumos, kad jānomaina bojāts vai netīrs karogs. Karogu nodrošina Pasūtītājs.</w:t>
      </w:r>
    </w:p>
    <w:p w14:paraId="703FFA7B"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Pakalpojums tiek sniegts, atbildīgi izturoties pret Pasūtītāja un trešo personu īpašumu. Ja pakalpojuma sniegšanas laikā tiek nodarīts bojājums Pasūtītāja vai trešās personas mantai, Pakalpojumu sniedzējs uzņemas pilnu materiālo atbildību par nodarītajiem zaudējumiem. </w:t>
      </w:r>
    </w:p>
    <w:p w14:paraId="617924A3" w14:textId="77777777" w:rsidR="000F58A4"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Objektu t</w:t>
      </w:r>
      <w:r w:rsidRPr="00126B1A">
        <w:rPr>
          <w:rFonts w:ascii="Times New Roman" w:eastAsia="Times New Roman" w:hAnsi="Times New Roman" w:cs="Times New Roman"/>
          <w:sz w:val="24"/>
          <w:szCs w:val="24"/>
          <w:lang w:eastAsia="lv-LV"/>
        </w:rPr>
        <w:t xml:space="preserve">eritoriju </w:t>
      </w:r>
      <w:r>
        <w:rPr>
          <w:rFonts w:ascii="Times New Roman" w:eastAsia="Times New Roman" w:hAnsi="Times New Roman" w:cs="Times New Roman"/>
          <w:sz w:val="24"/>
          <w:szCs w:val="24"/>
          <w:lang w:eastAsia="lv-LV"/>
        </w:rPr>
        <w:t>uz</w:t>
      </w:r>
      <w:r w:rsidRPr="00126B1A">
        <w:rPr>
          <w:rFonts w:ascii="Times New Roman" w:eastAsia="Times New Roman" w:hAnsi="Times New Roman" w:cs="Times New Roman"/>
          <w:sz w:val="24"/>
          <w:szCs w:val="24"/>
          <w:lang w:eastAsia="lv-LV"/>
        </w:rPr>
        <w:t>kopšanas darbi jāorganizē tā, lai tie pēc iespējas mazāk traucētu sabiedrisko dzīvi un saimniecisko darbību Rīgā.</w:t>
      </w:r>
    </w:p>
    <w:p w14:paraId="7F7F670A"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Nekavējoši (30 minūšu laikā pēc informācijas saņemšanas) jāziņo Pasūtītājam par vējgāzēs nolauztiem kokiem un lieliem koku zariem </w:t>
      </w:r>
      <w:r>
        <w:rPr>
          <w:rFonts w:ascii="Times New Roman" w:eastAsia="Times New Roman" w:hAnsi="Times New Roman" w:cs="Times New Roman"/>
          <w:sz w:val="24"/>
          <w:szCs w:val="24"/>
          <w:lang w:eastAsia="lv-LV"/>
        </w:rPr>
        <w:t xml:space="preserve">Objektu </w:t>
      </w:r>
      <w:r w:rsidRPr="00126B1A">
        <w:rPr>
          <w:rFonts w:ascii="Times New Roman" w:eastAsia="Times New Roman" w:hAnsi="Times New Roman" w:cs="Times New Roman"/>
          <w:sz w:val="24"/>
          <w:szCs w:val="24"/>
          <w:lang w:eastAsia="lv-LV"/>
        </w:rPr>
        <w:t>teritorijā.</w:t>
      </w:r>
    </w:p>
    <w:p w14:paraId="55A0E511" w14:textId="77777777" w:rsidR="000F58A4"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lastRenderedPageBreak/>
        <w:t xml:space="preserve">Ja Pakalpojuma sniedzējs konstatē bojājumus </w:t>
      </w:r>
      <w:r>
        <w:rPr>
          <w:rFonts w:ascii="Times New Roman" w:eastAsia="Times New Roman" w:hAnsi="Times New Roman" w:cs="Times New Roman"/>
          <w:sz w:val="24"/>
          <w:szCs w:val="24"/>
          <w:lang w:eastAsia="lv-LV"/>
        </w:rPr>
        <w:t>Objektu</w:t>
      </w:r>
      <w:r w:rsidRPr="00126B1A">
        <w:rPr>
          <w:rFonts w:ascii="Times New Roman" w:eastAsia="Times New Roman" w:hAnsi="Times New Roman" w:cs="Times New Roman"/>
          <w:sz w:val="24"/>
          <w:szCs w:val="24"/>
          <w:lang w:eastAsia="lv-LV"/>
        </w:rPr>
        <w:t xml:space="preserve"> teritorijā, </w:t>
      </w:r>
      <w:r>
        <w:rPr>
          <w:rFonts w:ascii="Times New Roman" w:eastAsia="Times New Roman" w:hAnsi="Times New Roman" w:cs="Times New Roman"/>
          <w:sz w:val="24"/>
          <w:szCs w:val="24"/>
          <w:lang w:eastAsia="lv-LV"/>
        </w:rPr>
        <w:t>g</w:t>
      </w:r>
      <w:r w:rsidRPr="001A02B4">
        <w:rPr>
          <w:rFonts w:ascii="Times New Roman" w:eastAsia="Times New Roman" w:hAnsi="Times New Roman" w:cs="Times New Roman"/>
          <w:sz w:val="24"/>
          <w:szCs w:val="24"/>
          <w:lang w:eastAsia="lv-LV"/>
        </w:rPr>
        <w:t xml:space="preserve">ājējiem un satiksmei bīstamo vietu </w:t>
      </w:r>
      <w:r>
        <w:rPr>
          <w:rFonts w:ascii="Times New Roman" w:eastAsia="Times New Roman" w:hAnsi="Times New Roman" w:cs="Times New Roman"/>
          <w:sz w:val="24"/>
          <w:szCs w:val="24"/>
          <w:lang w:eastAsia="lv-LV"/>
        </w:rPr>
        <w:t>jānor</w:t>
      </w:r>
      <w:r w:rsidRPr="001A02B4">
        <w:rPr>
          <w:rFonts w:ascii="Times New Roman" w:eastAsia="Times New Roman" w:hAnsi="Times New Roman" w:cs="Times New Roman"/>
          <w:sz w:val="24"/>
          <w:szCs w:val="24"/>
          <w:lang w:eastAsia="lv-LV"/>
        </w:rPr>
        <w:t>obežo</w:t>
      </w:r>
      <w:r>
        <w:rPr>
          <w:rFonts w:ascii="Times New Roman" w:eastAsia="Times New Roman" w:hAnsi="Times New Roman" w:cs="Times New Roman"/>
          <w:sz w:val="24"/>
          <w:szCs w:val="24"/>
          <w:lang w:eastAsia="lv-LV"/>
        </w:rPr>
        <w:t>, un</w:t>
      </w:r>
      <w:r w:rsidRPr="001A02B4">
        <w:rPr>
          <w:rFonts w:ascii="Times New Roman" w:eastAsia="Times New Roman" w:hAnsi="Times New Roman" w:cs="Times New Roman"/>
          <w:sz w:val="24"/>
          <w:szCs w:val="24"/>
          <w:lang w:eastAsia="lv-LV"/>
        </w:rPr>
        <w:t xml:space="preserve"> </w:t>
      </w:r>
      <w:r w:rsidRPr="00126B1A">
        <w:rPr>
          <w:rFonts w:ascii="Times New Roman" w:eastAsia="Times New Roman" w:hAnsi="Times New Roman" w:cs="Times New Roman"/>
          <w:sz w:val="24"/>
          <w:szCs w:val="24"/>
          <w:lang w:eastAsia="lv-LV"/>
        </w:rPr>
        <w:t>nekavējoties par to jāinformē Pasūtītājs</w:t>
      </w:r>
      <w:r>
        <w:rPr>
          <w:rFonts w:ascii="Times New Roman" w:eastAsia="Times New Roman" w:hAnsi="Times New Roman" w:cs="Times New Roman"/>
          <w:sz w:val="24"/>
          <w:szCs w:val="24"/>
          <w:lang w:eastAsia="lv-LV"/>
        </w:rPr>
        <w:t>.</w:t>
      </w:r>
    </w:p>
    <w:p w14:paraId="18808F86"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Jāveic sienu attīrīšana no nelikumīgi līmētam afišām un sludinājumiem. Par ēku zīmējumiem jāpaziņo Pasūtītājam.</w:t>
      </w:r>
    </w:p>
    <w:p w14:paraId="170ED30F" w14:textId="77777777"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Katru </w:t>
      </w:r>
      <w:r>
        <w:rPr>
          <w:rFonts w:ascii="Times New Roman" w:eastAsia="Times New Roman" w:hAnsi="Times New Roman" w:cs="Times New Roman"/>
          <w:sz w:val="24"/>
          <w:szCs w:val="24"/>
          <w:lang w:eastAsia="lv-LV"/>
        </w:rPr>
        <w:t xml:space="preserve">uzkopšanas reizi </w:t>
      </w:r>
      <w:r w:rsidRPr="00126B1A">
        <w:rPr>
          <w:rFonts w:ascii="Times New Roman" w:eastAsia="Times New Roman" w:hAnsi="Times New Roman" w:cs="Times New Roman"/>
          <w:sz w:val="24"/>
          <w:szCs w:val="24"/>
          <w:lang w:eastAsia="lv-LV"/>
        </w:rPr>
        <w:t xml:space="preserve">jāveic ar roku aizsniedzamo ārējo palodžu </w:t>
      </w:r>
      <w:r>
        <w:rPr>
          <w:rFonts w:ascii="Times New Roman" w:eastAsia="Times New Roman" w:hAnsi="Times New Roman" w:cs="Times New Roman"/>
          <w:sz w:val="24"/>
          <w:szCs w:val="24"/>
          <w:lang w:eastAsia="lv-LV"/>
        </w:rPr>
        <w:t>O</w:t>
      </w:r>
      <w:r w:rsidRPr="00126B1A">
        <w:rPr>
          <w:rFonts w:ascii="Times New Roman" w:eastAsia="Times New Roman" w:hAnsi="Times New Roman" w:cs="Times New Roman"/>
          <w:sz w:val="24"/>
          <w:szCs w:val="24"/>
          <w:lang w:eastAsia="lv-LV"/>
        </w:rPr>
        <w:t>bjektos piegružojumu novākšanu un mitro uzkopšanu.</w:t>
      </w:r>
    </w:p>
    <w:p w14:paraId="2EC3B5F3" w14:textId="77777777" w:rsidR="000F58A4" w:rsidRPr="00760815"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 xml:space="preserve">Jāveic namu numuru, rādītāju un apgaismojuma ķermeņu mazgāšana (ja gaisa temperatūra </w:t>
      </w:r>
      <w:r w:rsidRPr="00760815">
        <w:rPr>
          <w:rFonts w:ascii="Times New Roman" w:eastAsia="Times New Roman" w:hAnsi="Times New Roman" w:cs="Times New Roman"/>
          <w:sz w:val="24"/>
          <w:szCs w:val="24"/>
          <w:lang w:eastAsia="lv-LV"/>
        </w:rPr>
        <w:t>to pieļauj) un tīrīšana, lai tie būtu bez piesārņojuma uzkrājumiem.</w:t>
      </w:r>
    </w:p>
    <w:p w14:paraId="3519F1D2" w14:textId="4CAB938B" w:rsidR="00DA41D8" w:rsidRPr="00760815" w:rsidRDefault="00DA41D8" w:rsidP="00DA41D8">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sz w:val="24"/>
          <w:szCs w:val="24"/>
          <w:lang w:eastAsia="lv-LV"/>
        </w:rPr>
        <w:t>Pakalpojuma sniegšanas laikā konstatējot  Objektā bojā gājušu dzīvnieku Pakalpojuma sniedzējs rīkojas atbilstoši pašvaldībā noteiktajai kārtībai: Pakalpojuma sniedzējs ziņo par radušos situāciju, zvanot uz Rīgas valstspilsētas pašvaldības vienotā zvanu centra informatīvo tālruni: +37180001201, +37180001201 vai rakstot pa e-pastu </w:t>
      </w:r>
      <w:hyperlink r:id="rId5" w:history="1">
        <w:r w:rsidRPr="00760815">
          <w:rPr>
            <w:rStyle w:val="Hyperlink"/>
            <w:rFonts w:ascii="Times New Roman" w:eastAsia="Times New Roman" w:hAnsi="Times New Roman" w:cs="Times New Roman"/>
            <w:color w:val="auto"/>
            <w:sz w:val="24"/>
            <w:szCs w:val="24"/>
            <w:lang w:eastAsia="lv-LV"/>
          </w:rPr>
          <w:t>1201@RIGA.LV</w:t>
        </w:r>
      </w:hyperlink>
      <w:r w:rsidRPr="00760815">
        <w:rPr>
          <w:rFonts w:ascii="Times New Roman" w:eastAsia="Times New Roman" w:hAnsi="Times New Roman" w:cs="Times New Roman"/>
          <w:sz w:val="24"/>
          <w:szCs w:val="24"/>
          <w:lang w:eastAsia="lv-LV"/>
        </w:rPr>
        <w:t>.</w:t>
      </w:r>
      <w:r w:rsidRPr="00760815">
        <w:rPr>
          <w:rFonts w:ascii="Segoe UI" w:hAnsi="Segoe UI" w:cs="Segoe UI"/>
          <w:sz w:val="18"/>
          <w:szCs w:val="18"/>
        </w:rPr>
        <w:t xml:space="preserve"> </w:t>
      </w:r>
      <w:r w:rsidRPr="00760815">
        <w:rPr>
          <w:rFonts w:ascii="Times New Roman" w:eastAsia="Times New Roman" w:hAnsi="Times New Roman" w:cs="Times New Roman"/>
          <w:sz w:val="24"/>
          <w:szCs w:val="24"/>
          <w:lang w:eastAsia="lv-LV"/>
        </w:rPr>
        <w:t>Papildus, var sazvanīt arī Rīgas pašvaldības policiju pa tālruņiem 67037811 vai 67037822, ja tas ir nepieciešams.</w:t>
      </w:r>
    </w:p>
    <w:p w14:paraId="09BE1411" w14:textId="3AE1011D" w:rsidR="000F58A4" w:rsidRPr="00126B1A"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sz w:val="24"/>
          <w:szCs w:val="24"/>
          <w:lang w:eastAsia="lv-LV"/>
        </w:rPr>
        <w:t xml:space="preserve">Jāveic hidrantu vāku tīrīšana. </w:t>
      </w:r>
      <w:r w:rsidRPr="00126B1A">
        <w:rPr>
          <w:rFonts w:ascii="Times New Roman" w:eastAsia="Times New Roman" w:hAnsi="Times New Roman" w:cs="Times New Roman"/>
          <w:sz w:val="24"/>
          <w:szCs w:val="24"/>
          <w:lang w:eastAsia="lv-LV"/>
        </w:rPr>
        <w:t>Darb</w:t>
      </w:r>
      <w:r w:rsidR="00EF3F00">
        <w:rPr>
          <w:rFonts w:ascii="Times New Roman" w:eastAsia="Times New Roman" w:hAnsi="Times New Roman" w:cs="Times New Roman"/>
          <w:sz w:val="24"/>
          <w:szCs w:val="24"/>
          <w:lang w:eastAsia="lv-LV"/>
        </w:rPr>
        <w:t>i</w:t>
      </w:r>
      <w:r w:rsidRPr="00126B1A">
        <w:rPr>
          <w:rFonts w:ascii="Times New Roman" w:eastAsia="Times New Roman" w:hAnsi="Times New Roman" w:cs="Times New Roman"/>
          <w:sz w:val="24"/>
          <w:szCs w:val="24"/>
          <w:lang w:eastAsia="lv-LV"/>
        </w:rPr>
        <w:t xml:space="preserve"> ir jāveic pēc nepieciešamības jebkurā no uzkopšanas reizēm, lai nepieciešamības gadījumā var brīvi piekļūt ūdens hidrantiem.</w:t>
      </w:r>
    </w:p>
    <w:p w14:paraId="237B12CA" w14:textId="77777777" w:rsidR="00DA41D8" w:rsidRPr="00760815" w:rsidRDefault="000F58A4" w:rsidP="00DA41D8">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126B1A">
        <w:rPr>
          <w:rFonts w:ascii="Times New Roman" w:eastAsia="Times New Roman" w:hAnsi="Times New Roman" w:cs="Times New Roman"/>
          <w:sz w:val="24"/>
          <w:szCs w:val="24"/>
          <w:lang w:eastAsia="lv-LV"/>
        </w:rPr>
        <w:t>Pēc Pasūtītāja</w:t>
      </w:r>
      <w:r w:rsidRPr="00354EA4">
        <w:rPr>
          <w:rFonts w:ascii="Times New Roman" w:eastAsia="Times New Roman" w:hAnsi="Times New Roman" w:cs="Times New Roman"/>
          <w:sz w:val="24"/>
          <w:szCs w:val="24"/>
          <w:lang w:eastAsia="lv-LV"/>
        </w:rPr>
        <w:t xml:space="preserve"> pieprasījuma nepieciešamības gadījumā Pakalpojuma sniedzējam jānodrošina ne ilgāk kā 2 (divu) stundu laikā pēc Pasūtītāja pieprasījuma (izsaukuma pa tālruni) sētnieka </w:t>
      </w:r>
      <w:r w:rsidRPr="00760815">
        <w:rPr>
          <w:rFonts w:ascii="Times New Roman" w:eastAsia="Times New Roman" w:hAnsi="Times New Roman" w:cs="Times New Roman"/>
          <w:sz w:val="24"/>
          <w:szCs w:val="24"/>
          <w:lang w:eastAsia="lv-LV"/>
        </w:rPr>
        <w:t>ierašanos pieprasījumā norādītajā Objektā un šī Objekta teritorijas uzkopšanas darbu veikšanu. Līguma izpildes laikā šajā punktā minētie Objektu teritorijas uzkopšanas darbi ir paredzēti ne vairāk kā 20 (divdesmit) stundas 1 (viena) gada laikā.</w:t>
      </w:r>
    </w:p>
    <w:p w14:paraId="78DC933A" w14:textId="6258A19B" w:rsidR="00DA41D8" w:rsidRPr="00760815" w:rsidRDefault="00DA41D8" w:rsidP="00DA41D8">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sz w:val="24"/>
          <w:szCs w:val="24"/>
          <w:lang w:eastAsia="lv-LV"/>
        </w:rPr>
        <w:t>Pasūtītāja pretenziju gadījumā par nekvalitatīvi veiktajiem teritorijas uzturēšanas darbiem, Pakalpojuma sniedzējam 1 (vienas) stundas laikā, no Pasūtītāja izsaukuma brīža, ir jānodrošina pārstāvja ierašanās Objektā defekta akta sastādīšanai. Konstatētie kvalitātes trūkumi, ja tie ir pamatoti, ir jānovērš nekavējoties, tajā pašā dienā.</w:t>
      </w:r>
    </w:p>
    <w:p w14:paraId="1C0DF831" w14:textId="77777777" w:rsidR="000F58A4" w:rsidRPr="00760815"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sz w:val="24"/>
          <w:szCs w:val="24"/>
          <w:lang w:eastAsia="lv-LV"/>
        </w:rPr>
        <w:t>Regulāri - katru uzkopošanas reizi, jāveic mazo atkritumu tvertņu iztukšošana. Nepieciešamības gadījumos jāveic tvertņu izmazgāšanu, smaku neitralizāciju un tvertņu ārēju apkopšanu (lai nav piesārņojuma).</w:t>
      </w:r>
    </w:p>
    <w:p w14:paraId="5EF7406C" w14:textId="77777777" w:rsidR="000F58A4" w:rsidRPr="00760815"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sz w:val="24"/>
          <w:szCs w:val="24"/>
          <w:lang w:eastAsia="lv-LV"/>
        </w:rPr>
        <w:t>Atkritumu konteineri jāsagatavo izvešanai: konteinerus nepieciešams novietot noteiktajā vietā un noteiktajā laikā, lai tos var iztukšot, nepieļaut atkritumu novietošanu blakus atkritumu konteineriem. Pēc atkritumu konteineru iztukšošanas tos jānovieto atpakaļ savā vietā un šo vietu jāuzkopj.</w:t>
      </w:r>
    </w:p>
    <w:p w14:paraId="4E6F5A28" w14:textId="77777777" w:rsidR="000F58A4" w:rsidRPr="00760815"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sz w:val="24"/>
          <w:szCs w:val="24"/>
          <w:lang w:eastAsia="lv-LV"/>
        </w:rPr>
        <w:t xml:space="preserve">Pakalpojumu sniegšanai nepieciešamo </w:t>
      </w:r>
      <w:r w:rsidRPr="00760815">
        <w:rPr>
          <w:rFonts w:ascii="Times New Roman" w:hAnsi="Times New Roman" w:cs="Times New Roman"/>
          <w:sz w:val="24"/>
          <w:szCs w:val="24"/>
        </w:rPr>
        <w:t xml:space="preserve">pretslīdes materiālu (sāls - smilšu maisījumu) </w:t>
      </w:r>
      <w:r w:rsidRPr="00760815">
        <w:rPr>
          <w:rFonts w:ascii="Times New Roman" w:eastAsia="Times New Roman" w:hAnsi="Times New Roman" w:cs="Times New Roman"/>
          <w:sz w:val="24"/>
          <w:szCs w:val="24"/>
          <w:lang w:eastAsia="lv-LV"/>
        </w:rPr>
        <w:t xml:space="preserve">nodrošina Pakalpojuma sniedzējs. </w:t>
      </w:r>
      <w:r w:rsidRPr="00760815">
        <w:rPr>
          <w:rFonts w:ascii="Times New Roman" w:eastAsia="Times New Roman" w:hAnsi="Times New Roman" w:cs="Times New Roman"/>
          <w:bCs/>
          <w:sz w:val="24"/>
          <w:szCs w:val="24"/>
          <w:lang w:eastAsia="lv-LV"/>
        </w:rPr>
        <w:t xml:space="preserve">Pretslīdes materiālam jābūt no tam nolūkam paredzētajiem materiāliem. Pēc nepieciešamības Pasūtītājs var lūgt iesniegt dokumentus, kas pierāda kaisāmā materiāla atbilstību tā pielietojamībai. </w:t>
      </w:r>
    </w:p>
    <w:p w14:paraId="6CE6F05D" w14:textId="78C89BE4" w:rsidR="00DA41D8" w:rsidRPr="00760815" w:rsidRDefault="00DA41D8"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bCs/>
          <w:sz w:val="24"/>
          <w:szCs w:val="24"/>
          <w:lang w:eastAsia="lv-LV"/>
        </w:rPr>
        <w:t xml:space="preserve">Pakalpojuma sniedzējam jābūt noslēgtam līgumam ar atkritumu </w:t>
      </w:r>
      <w:r w:rsidR="00C93DF3" w:rsidRPr="00760815">
        <w:rPr>
          <w:rFonts w:ascii="Times New Roman" w:eastAsia="Times New Roman" w:hAnsi="Times New Roman" w:cs="Times New Roman"/>
          <w:bCs/>
          <w:sz w:val="24"/>
          <w:szCs w:val="24"/>
          <w:lang w:eastAsia="lv-LV"/>
        </w:rPr>
        <w:t xml:space="preserve">apsaimniekošanas uzņēmumu, kurš nodrošinās </w:t>
      </w:r>
      <w:r w:rsidRPr="00760815">
        <w:rPr>
          <w:rFonts w:ascii="Times New Roman" w:eastAsia="Times New Roman" w:hAnsi="Times New Roman" w:cs="Times New Roman"/>
          <w:bCs/>
          <w:sz w:val="24"/>
          <w:szCs w:val="24"/>
          <w:lang w:eastAsia="lv-LV"/>
        </w:rPr>
        <w:t>bioloģisko atkritumu izvēšanu</w:t>
      </w:r>
      <w:r w:rsidR="00C93DF3" w:rsidRPr="00760815">
        <w:rPr>
          <w:rFonts w:ascii="Times New Roman" w:eastAsia="Times New Roman" w:hAnsi="Times New Roman" w:cs="Times New Roman"/>
          <w:bCs/>
          <w:sz w:val="24"/>
          <w:szCs w:val="24"/>
          <w:lang w:eastAsia="lv-LV"/>
        </w:rPr>
        <w:t xml:space="preserve"> (ja Pakalpojuma izpildītājs neizved atkritumus uz poligonu pats)  un utilizēšanu atbilstoši spēkā esošo normatīvu aktu prasībām.</w:t>
      </w:r>
    </w:p>
    <w:p w14:paraId="20E29217" w14:textId="77777777" w:rsidR="000F58A4" w:rsidRPr="00760815" w:rsidRDefault="000F58A4" w:rsidP="000F58A4">
      <w:pPr>
        <w:pStyle w:val="ListParagraph"/>
        <w:numPr>
          <w:ilvl w:val="1"/>
          <w:numId w:val="5"/>
        </w:numPr>
        <w:shd w:val="clear" w:color="auto" w:fill="FFFFFF"/>
        <w:spacing w:before="120" w:after="0" w:line="240" w:lineRule="auto"/>
        <w:ind w:left="567" w:hanging="567"/>
        <w:jc w:val="both"/>
        <w:rPr>
          <w:rFonts w:ascii="Times New Roman" w:eastAsia="Times New Roman" w:hAnsi="Times New Roman" w:cs="Times New Roman"/>
          <w:sz w:val="24"/>
          <w:szCs w:val="24"/>
          <w:lang w:eastAsia="lv-LV"/>
        </w:rPr>
      </w:pPr>
      <w:r w:rsidRPr="00760815">
        <w:rPr>
          <w:rFonts w:ascii="Times New Roman" w:eastAsia="Times New Roman" w:hAnsi="Times New Roman" w:cs="Times New Roman"/>
          <w:sz w:val="24"/>
          <w:szCs w:val="24"/>
          <w:lang w:eastAsia="lv-LV"/>
        </w:rPr>
        <w:t>Teritorijas uzkopšana iedalās ziemas un vasaras kopšanā:</w:t>
      </w:r>
    </w:p>
    <w:p w14:paraId="2F0B42DD" w14:textId="77777777" w:rsidR="000F58A4" w:rsidRDefault="000F58A4" w:rsidP="000F58A4">
      <w:pPr>
        <w:widowControl w:val="0"/>
        <w:numPr>
          <w:ilvl w:val="2"/>
          <w:numId w:val="5"/>
        </w:numPr>
        <w:autoSpaceDE w:val="0"/>
        <w:autoSpaceDN w:val="0"/>
        <w:adjustRightInd w:val="0"/>
        <w:spacing w:after="0" w:line="240" w:lineRule="auto"/>
        <w:ind w:left="850"/>
        <w:jc w:val="both"/>
        <w:rPr>
          <w:rFonts w:ascii="Times New Roman" w:eastAsia="Times New Roman" w:hAnsi="Times New Roman" w:cs="Times New Roman"/>
          <w:sz w:val="24"/>
          <w:szCs w:val="24"/>
          <w:lang w:eastAsia="lv-LV"/>
        </w:rPr>
      </w:pPr>
      <w:r w:rsidRPr="001A02B4">
        <w:rPr>
          <w:rFonts w:ascii="Times New Roman" w:eastAsia="Times New Roman" w:hAnsi="Times New Roman" w:cs="Times New Roman"/>
          <w:sz w:val="24"/>
          <w:szCs w:val="24"/>
          <w:lang w:eastAsia="lv-LV"/>
        </w:rPr>
        <w:t>vasaras periods ir no 01. aprīļa līdz 30. oktobrim</w:t>
      </w:r>
      <w:r>
        <w:rPr>
          <w:rFonts w:ascii="Times New Roman" w:eastAsia="Times New Roman" w:hAnsi="Times New Roman" w:cs="Times New Roman"/>
          <w:sz w:val="24"/>
          <w:szCs w:val="24"/>
          <w:lang w:eastAsia="lv-LV"/>
        </w:rPr>
        <w:t xml:space="preserve">; </w:t>
      </w:r>
    </w:p>
    <w:p w14:paraId="5E10EF33" w14:textId="77777777" w:rsidR="000F58A4" w:rsidRPr="00F13DD0" w:rsidRDefault="000F58A4" w:rsidP="000F58A4">
      <w:pPr>
        <w:widowControl w:val="0"/>
        <w:numPr>
          <w:ilvl w:val="2"/>
          <w:numId w:val="5"/>
        </w:numPr>
        <w:autoSpaceDE w:val="0"/>
        <w:autoSpaceDN w:val="0"/>
        <w:adjustRightInd w:val="0"/>
        <w:spacing w:after="0" w:line="240" w:lineRule="auto"/>
        <w:ind w:left="850"/>
        <w:jc w:val="both"/>
        <w:rPr>
          <w:rFonts w:ascii="Times New Roman" w:eastAsia="Times New Roman" w:hAnsi="Times New Roman" w:cs="Times New Roman"/>
          <w:sz w:val="24"/>
          <w:szCs w:val="24"/>
          <w:lang w:eastAsia="lv-LV"/>
        </w:rPr>
      </w:pPr>
      <w:r w:rsidRPr="00775ECB">
        <w:rPr>
          <w:rFonts w:ascii="Times New Roman" w:eastAsia="Times New Roman" w:hAnsi="Times New Roman" w:cs="Times New Roman"/>
          <w:sz w:val="24"/>
          <w:szCs w:val="24"/>
          <w:lang w:eastAsia="lv-LV"/>
        </w:rPr>
        <w:t xml:space="preserve">ziemas periods ir no 01. novembra līdz 31. martam. </w:t>
      </w:r>
    </w:p>
    <w:p w14:paraId="4AB56C57" w14:textId="77777777" w:rsidR="000F58A4" w:rsidRPr="00424D3D" w:rsidRDefault="000F58A4" w:rsidP="000F58A4">
      <w:pPr>
        <w:pStyle w:val="ListParagraph"/>
        <w:numPr>
          <w:ilvl w:val="0"/>
          <w:numId w:val="5"/>
        </w:numPr>
        <w:shd w:val="clear" w:color="auto" w:fill="FFFFFF"/>
        <w:spacing w:after="0" w:line="240" w:lineRule="auto"/>
        <w:ind w:left="426" w:hanging="426"/>
        <w:jc w:val="both"/>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Speciālie uzkopšanas nosacījumi dažādiem teritoriju veidiem:</w:t>
      </w:r>
    </w:p>
    <w:p w14:paraId="2D0A2644" w14:textId="77777777" w:rsidR="000F58A4" w:rsidRPr="00424D3D" w:rsidRDefault="000F58A4" w:rsidP="000F58A4">
      <w:pPr>
        <w:pStyle w:val="ListParagraph"/>
        <w:numPr>
          <w:ilvl w:val="1"/>
          <w:numId w:val="5"/>
        </w:numPr>
        <w:shd w:val="clear" w:color="auto" w:fill="FFFFFF"/>
        <w:spacing w:after="0" w:line="240" w:lineRule="auto"/>
        <w:ind w:left="426" w:hanging="426"/>
        <w:jc w:val="both"/>
        <w:rPr>
          <w:rFonts w:ascii="Times New Roman" w:eastAsia="Times New Roman" w:hAnsi="Times New Roman" w:cs="Times New Roman"/>
          <w:b/>
          <w:bCs/>
          <w:sz w:val="24"/>
          <w:szCs w:val="24"/>
          <w:lang w:eastAsia="lv-LV"/>
        </w:rPr>
      </w:pPr>
      <w:r w:rsidRPr="00424D3D">
        <w:rPr>
          <w:rFonts w:ascii="Times New Roman" w:eastAsia="Times New Roman" w:hAnsi="Times New Roman" w:cs="Times New Roman"/>
          <w:b/>
          <w:bCs/>
          <w:sz w:val="24"/>
          <w:szCs w:val="24"/>
          <w:lang w:eastAsia="lv-LV"/>
        </w:rPr>
        <w:t>Apakšstaciju Objektu teritoriju uzkopšana (izņemot gājēju ceļus (ietves)):</w:t>
      </w:r>
    </w:p>
    <w:p w14:paraId="796ABE50" w14:textId="77777777" w:rsidR="000F58A4" w:rsidRPr="00242983" w:rsidRDefault="000F58A4" w:rsidP="000F58A4">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Vasaras periodā Pakalpojumu sniedzējs veic:</w:t>
      </w:r>
    </w:p>
    <w:p w14:paraId="0F140B6F"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T</w:t>
      </w:r>
      <w:r w:rsidRPr="00A13F37">
        <w:rPr>
          <w:rFonts w:ascii="Times New Roman" w:eastAsia="Times New Roman" w:hAnsi="Times New Roman" w:cs="Times New Roman"/>
          <w:bCs/>
          <w:sz w:val="24"/>
          <w:szCs w:val="24"/>
          <w:lang w:eastAsia="lv-LV"/>
        </w:rPr>
        <w:t>eritorijas uzkopšanu, dažādu priekšmetu (gružu), kritušu zaru, skuju, čiekuru, lapu (tai skaitā pērno), augošu nezāļu un to atlieku attīrīšanu/savākšanu/sagrābšanu no teritorijas, kā arī gružu, kritušu zaru, lapu, nezāļu un to atlieku izvešanu. Šuvēm starp ietves apmalēm un braucamo daļu, starp ietves apmalēm un zālienu, šuvēm starp bruģakmeņiem ir jābūt tīrām no gružiem, smilšu sanesumiem, lapām, nezālēm, zāles.</w:t>
      </w:r>
    </w:p>
    <w:p w14:paraId="0F076B48"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Ārējo kāpņu laukumu, kāpņu, ceļu laukumu un braucamās daļas noslaucīšanu, smilšu </w:t>
      </w:r>
      <w:r w:rsidRPr="00A13F37">
        <w:rPr>
          <w:rFonts w:ascii="Times New Roman" w:eastAsia="Times New Roman" w:hAnsi="Times New Roman" w:cs="Times New Roman"/>
          <w:bCs/>
          <w:sz w:val="24"/>
          <w:szCs w:val="24"/>
          <w:lang w:eastAsia="lv-LV"/>
        </w:rPr>
        <w:lastRenderedPageBreak/>
        <w:t>un saslauku savākšanu.</w:t>
      </w:r>
    </w:p>
    <w:p w14:paraId="2AAB6759"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tīrīšanu pēc nepieciešamības.</w:t>
      </w:r>
    </w:p>
    <w:p w14:paraId="0CA89209"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Zāles pļaušanas darbus, pamatojoties uz Pasūtītāja pieprasījumu. Zāles pļaušanu veic ar pļaujmašīnu vai trimmeri atkarībā no apvidus un reljefa, ievērojot zemāk norādītās prasības:</w:t>
      </w:r>
    </w:p>
    <w:p w14:paraId="39F7086F" w14:textId="77777777" w:rsidR="000F58A4" w:rsidRPr="00861C9D" w:rsidRDefault="000F58A4" w:rsidP="000F58A4">
      <w:pPr>
        <w:pStyle w:val="ListParagraph"/>
        <w:widowControl w:val="0"/>
        <w:numPr>
          <w:ilvl w:val="4"/>
          <w:numId w:val="2"/>
        </w:numPr>
        <w:tabs>
          <w:tab w:val="left" w:pos="1276"/>
        </w:tabs>
        <w:autoSpaceDE w:val="0"/>
        <w:autoSpaceDN w:val="0"/>
        <w:adjustRightInd w:val="0"/>
        <w:spacing w:after="0" w:line="240" w:lineRule="auto"/>
        <w:ind w:left="1276" w:hanging="306"/>
        <w:jc w:val="both"/>
        <w:rPr>
          <w:rFonts w:ascii="Times New Roman" w:eastAsia="Times New Roman" w:hAnsi="Times New Roman" w:cs="Times New Roman"/>
          <w:sz w:val="24"/>
          <w:szCs w:val="24"/>
          <w:lang w:eastAsia="lv-LV"/>
        </w:rPr>
      </w:pPr>
      <w:r w:rsidRPr="00861C9D">
        <w:rPr>
          <w:rFonts w:ascii="Times New Roman" w:eastAsia="Times New Roman" w:hAnsi="Times New Roman" w:cs="Times New Roman"/>
          <w:sz w:val="24"/>
          <w:szCs w:val="24"/>
          <w:lang w:eastAsia="lv-LV"/>
        </w:rPr>
        <w:t>Pļaušanas laikā nedrīkst sabojāt augsnes virskārtu</w:t>
      </w:r>
      <w:r>
        <w:rPr>
          <w:rFonts w:ascii="Times New Roman" w:eastAsia="Times New Roman" w:hAnsi="Times New Roman" w:cs="Times New Roman"/>
          <w:sz w:val="24"/>
          <w:szCs w:val="24"/>
          <w:lang w:eastAsia="lv-LV"/>
        </w:rPr>
        <w:t>.</w:t>
      </w:r>
    </w:p>
    <w:p w14:paraId="550B67C2" w14:textId="77777777" w:rsidR="000F58A4" w:rsidRDefault="000F58A4" w:rsidP="000F58A4">
      <w:pPr>
        <w:pStyle w:val="ListParagraph"/>
        <w:widowControl w:val="0"/>
        <w:numPr>
          <w:ilvl w:val="4"/>
          <w:numId w:val="2"/>
        </w:numPr>
        <w:tabs>
          <w:tab w:val="left" w:pos="1276"/>
        </w:tabs>
        <w:autoSpaceDE w:val="0"/>
        <w:autoSpaceDN w:val="0"/>
        <w:adjustRightInd w:val="0"/>
        <w:spacing w:after="0" w:line="240" w:lineRule="auto"/>
        <w:ind w:left="1276"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Pēc pļaušanas ar zāles pļāvēju, nopļautai zālei jābūt savāktai, ja tā netiek smalcināta</w:t>
      </w:r>
      <w:r>
        <w:rPr>
          <w:rFonts w:ascii="Times New Roman" w:eastAsia="Times New Roman" w:hAnsi="Times New Roman" w:cs="Times New Roman"/>
          <w:sz w:val="24"/>
          <w:szCs w:val="24"/>
          <w:lang w:eastAsia="lv-LV"/>
        </w:rPr>
        <w:t>.</w:t>
      </w:r>
    </w:p>
    <w:p w14:paraId="31986AB9" w14:textId="77777777" w:rsidR="000F58A4" w:rsidRDefault="000F58A4" w:rsidP="000F58A4">
      <w:pPr>
        <w:pStyle w:val="ListParagraph"/>
        <w:widowControl w:val="0"/>
        <w:numPr>
          <w:ilvl w:val="4"/>
          <w:numId w:val="2"/>
        </w:numPr>
        <w:tabs>
          <w:tab w:val="left" w:pos="1276"/>
        </w:tabs>
        <w:autoSpaceDE w:val="0"/>
        <w:autoSpaceDN w:val="0"/>
        <w:adjustRightInd w:val="0"/>
        <w:spacing w:after="0" w:line="240" w:lineRule="auto"/>
        <w:ind w:left="1276"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Ja zāle tiek smalcināta, tā nedrīkst radīt vizuālu defektu nopļautai teritorijai un traucēt jaunas zāles augšanai</w:t>
      </w:r>
      <w:r>
        <w:rPr>
          <w:rFonts w:ascii="Times New Roman" w:eastAsia="Times New Roman" w:hAnsi="Times New Roman" w:cs="Times New Roman"/>
          <w:sz w:val="24"/>
          <w:szCs w:val="24"/>
          <w:lang w:eastAsia="lv-LV"/>
        </w:rPr>
        <w:t>.</w:t>
      </w:r>
    </w:p>
    <w:p w14:paraId="3F430E9A"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Jāveic z</w:t>
      </w:r>
      <w:r w:rsidRPr="00A13F37">
        <w:rPr>
          <w:rFonts w:ascii="Times New Roman" w:eastAsia="Times New Roman" w:hAnsi="Times New Roman" w:cs="Times New Roman"/>
          <w:bCs/>
          <w:sz w:val="24"/>
          <w:szCs w:val="24"/>
          <w:lang w:eastAsia="lv-LV"/>
        </w:rPr>
        <w:t xml:space="preserve">ālienu, pļavu bojājumu novēršana, ja tie radušies ekspluatācijas rezultātā, ar auglīgās augsnes pievešanu un zāliena iesēšanu, teritorijas sakopšanu. </w:t>
      </w:r>
    </w:p>
    <w:p w14:paraId="0A940A28" w14:textId="77777777" w:rsidR="000F58A4" w:rsidRPr="00861C9D"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Cauraugušu nezāļu apstrādi ar līdzekļiem, kas paredzēti nezāļu apkarošanai (t.sk. gar ceļu apmalēm, gar ēku cokola apmalēm, starp betona plāksnēm, zem uzbrauktuvēm, bruģēta seguma, gar žogu un tml.) pēc nepieciešamības.</w:t>
      </w:r>
    </w:p>
    <w:p w14:paraId="6C565CB2" w14:textId="77777777" w:rsidR="000F58A4" w:rsidRPr="00861C9D"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Bruģētu segumu cauraugušu nezāļu izravēšanu vai nepieciešamības gadījumā - apstrādi ar līdzekļiem nezāļu apkarošanai.</w:t>
      </w:r>
    </w:p>
    <w:p w14:paraId="482F1365"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Koku (krūmu) un citu augu lapu krišanas laikā l</w:t>
      </w:r>
      <w:r w:rsidRPr="00861C9D">
        <w:rPr>
          <w:rFonts w:ascii="Times New Roman" w:eastAsia="Times New Roman" w:hAnsi="Times New Roman" w:cs="Times New Roman"/>
          <w:bCs/>
          <w:sz w:val="24"/>
          <w:szCs w:val="24"/>
          <w:lang w:eastAsia="lv-LV"/>
        </w:rPr>
        <w:t>apu grābšanu veikt regulāri, bet ne retāk kā reizi nedēļā visā teritorijā, darbiem (lapu grābšanai</w:t>
      </w:r>
      <w:r w:rsidRPr="006A3DAD">
        <w:rPr>
          <w:rFonts w:ascii="Times New Roman" w:eastAsia="Times New Roman" w:hAnsi="Times New Roman" w:cs="Times New Roman"/>
          <w:bCs/>
          <w:sz w:val="24"/>
          <w:szCs w:val="24"/>
          <w:lang w:eastAsia="lv-LV"/>
        </w:rPr>
        <w:t xml:space="preserve"> un izvešanai no teritorijas) jābūt paveiktiem līdz 15.novembrim.</w:t>
      </w:r>
    </w:p>
    <w:p w14:paraId="5107F7E9" w14:textId="77777777" w:rsidR="000F58A4" w:rsidRPr="00242983" w:rsidRDefault="000F58A4" w:rsidP="000F58A4">
      <w:pPr>
        <w:widowControl w:val="0"/>
        <w:autoSpaceDE w:val="0"/>
        <w:autoSpaceDN w:val="0"/>
        <w:adjustRightInd w:val="0"/>
        <w:spacing w:after="0" w:line="240" w:lineRule="auto"/>
        <w:ind w:left="360"/>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Ziemas periodā Pakalpojumu sniedzējs veic:</w:t>
      </w:r>
    </w:p>
    <w:p w14:paraId="39BE86E7"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R</w:t>
      </w:r>
      <w:r w:rsidRPr="00A13F37">
        <w:rPr>
          <w:rFonts w:ascii="Times New Roman" w:eastAsia="Times New Roman" w:hAnsi="Times New Roman" w:cs="Times New Roman"/>
          <w:bCs/>
          <w:sz w:val="24"/>
          <w:szCs w:val="24"/>
          <w:lang w:eastAsia="lv-LV"/>
        </w:rPr>
        <w:t xml:space="preserve">ampām, brauktuves zonai līdz apakšstacijas ēkai (ja teritorijā ir garāža, arī līdz tai) un iebrauktuves vārtu zonai jābūt attīrītai no sniega, apledojuma un nokaisītai ar pretslīdes </w:t>
      </w:r>
      <w:r w:rsidRPr="007657CE">
        <w:rPr>
          <w:rFonts w:ascii="Times New Roman" w:eastAsia="Times New Roman" w:hAnsi="Times New Roman" w:cs="Times New Roman"/>
          <w:bCs/>
          <w:sz w:val="24"/>
          <w:szCs w:val="24"/>
          <w:lang w:eastAsia="lv-LV"/>
        </w:rPr>
        <w:t>materiālu katru dienu (ja nepieciešams atbilstoši laika apstākļiem) līdz plkst. 08:00  vai</w:t>
      </w:r>
      <w:r w:rsidRPr="00A13F37">
        <w:rPr>
          <w:rFonts w:ascii="Times New Roman" w:eastAsia="Times New Roman" w:hAnsi="Times New Roman" w:cs="Times New Roman"/>
          <w:bCs/>
          <w:sz w:val="24"/>
          <w:szCs w:val="24"/>
          <w:lang w:eastAsia="lv-LV"/>
        </w:rPr>
        <w:t xml:space="preserve"> arī 2 stundas pēc snigšanas beigām. Notīrītajam sniegam jābūt sastumtam iepriekš Pasūtītāja pārstāvja norādītās vietās. Sniega valnis pie ceļiem un ietvēm nedrīkst pārsniegt 1 m augstumu.</w:t>
      </w:r>
    </w:p>
    <w:p w14:paraId="5D4A1CEA" w14:textId="6178BEAF"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Sniega izvešana</w:t>
      </w:r>
      <w:r>
        <w:rPr>
          <w:rFonts w:ascii="Times New Roman" w:eastAsia="Times New Roman" w:hAnsi="Times New Roman" w:cs="Times New Roman"/>
          <w:bCs/>
          <w:sz w:val="24"/>
          <w:szCs w:val="24"/>
          <w:lang w:eastAsia="lv-LV"/>
        </w:rPr>
        <w:t xml:space="preserve"> tiek veikta pēc</w:t>
      </w:r>
      <w:r w:rsidRPr="00A13F37">
        <w:rPr>
          <w:rFonts w:ascii="Times New Roman" w:eastAsia="Times New Roman" w:hAnsi="Times New Roman" w:cs="Times New Roman"/>
          <w:bCs/>
          <w:sz w:val="24"/>
          <w:szCs w:val="24"/>
          <w:lang w:eastAsia="lv-LV"/>
        </w:rPr>
        <w:t xml:space="preserve"> nepieciešamīb</w:t>
      </w:r>
      <w:r>
        <w:rPr>
          <w:rFonts w:ascii="Times New Roman" w:eastAsia="Times New Roman" w:hAnsi="Times New Roman" w:cs="Times New Roman"/>
          <w:bCs/>
          <w:sz w:val="24"/>
          <w:szCs w:val="24"/>
          <w:lang w:eastAsia="lv-LV"/>
        </w:rPr>
        <w:t>as, obligāti pirms tam</w:t>
      </w:r>
      <w:r w:rsidRPr="00A13F37">
        <w:rPr>
          <w:rFonts w:ascii="Times New Roman" w:eastAsia="Times New Roman" w:hAnsi="Times New Roman" w:cs="Times New Roman"/>
          <w:bCs/>
          <w:sz w:val="24"/>
          <w:szCs w:val="24"/>
          <w:lang w:eastAsia="lv-LV"/>
        </w:rPr>
        <w:t xml:space="preserve"> saskaņo</w:t>
      </w:r>
      <w:r>
        <w:rPr>
          <w:rFonts w:ascii="Times New Roman" w:eastAsia="Times New Roman" w:hAnsi="Times New Roman" w:cs="Times New Roman"/>
          <w:bCs/>
          <w:sz w:val="24"/>
          <w:szCs w:val="24"/>
          <w:lang w:eastAsia="lv-LV"/>
        </w:rPr>
        <w:t>jot</w:t>
      </w:r>
      <w:r w:rsidRPr="00A13F37">
        <w:rPr>
          <w:rFonts w:ascii="Times New Roman" w:eastAsia="Times New Roman" w:hAnsi="Times New Roman" w:cs="Times New Roman"/>
          <w:bCs/>
          <w:sz w:val="24"/>
          <w:szCs w:val="24"/>
          <w:lang w:eastAsia="lv-LV"/>
        </w:rPr>
        <w:t xml:space="preserve"> ar Pasūtītāj</w:t>
      </w:r>
      <w:r>
        <w:rPr>
          <w:rFonts w:ascii="Times New Roman" w:eastAsia="Times New Roman" w:hAnsi="Times New Roman" w:cs="Times New Roman"/>
          <w:bCs/>
          <w:sz w:val="24"/>
          <w:szCs w:val="24"/>
          <w:lang w:eastAsia="lv-LV"/>
        </w:rPr>
        <w:t>u</w:t>
      </w:r>
      <w:r w:rsidRPr="00A13F37">
        <w:rPr>
          <w:rFonts w:ascii="Times New Roman" w:eastAsia="Times New Roman" w:hAnsi="Times New Roman" w:cs="Times New Roman"/>
          <w:bCs/>
          <w:sz w:val="24"/>
          <w:szCs w:val="24"/>
          <w:lang w:eastAsia="lv-LV"/>
        </w:rPr>
        <w:t>.</w:t>
      </w:r>
    </w:p>
    <w:p w14:paraId="7F442468"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Nepieļaut lāsteku veidošanos. Izlikt nožogojumu vietās, kur iespējama lāsteku, apledojuma vai sniega krišana no jumtiem, palodzēm, notekām.</w:t>
      </w:r>
    </w:p>
    <w:p w14:paraId="74359D18"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Sniega kaudzes nedrīkst aizsegt ūdensnotekas, ūdensnoteku un kanalizācijas aku vākus. Ūdensvada un kanalizācijas aku vāki, lietus ūdens uztvērēju aku restēm jābūt notīrītam no sniega.</w:t>
      </w:r>
    </w:p>
    <w:p w14:paraId="47D8908A"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Jāseko, lai ūdensnoteces akas un kanalizācijas tīkla uztvērējakas neaizsprostotu ar gružiem, netīrumiem, dubļiem, tādēļ jānotīra no aku restītēm tur sakrājušie netīrumi. </w:t>
      </w:r>
    </w:p>
    <w:p w14:paraId="5A2DCA7C"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Ziemā izkaisītās pretslīdes materiāla savākšana un aizvešana 2 (divu) nedēļu laikā pēc sniega nokušanas (tai skaitā ziemā ilgstošos bezsniega gadījumos) pēc Pasūtītāja pieprasījuma, bet ne vēlāk kā līdz 1.aprīlim, izņemot gadījumus, kad to neļauj klimatiskie apstākļi.</w:t>
      </w:r>
    </w:p>
    <w:p w14:paraId="29BDD469"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ēku cokola apmaļu tīrīšanu pēc nepieciešamības.</w:t>
      </w:r>
    </w:p>
    <w:p w14:paraId="728A800E" w14:textId="77777777" w:rsidR="000F58A4" w:rsidRPr="00242983"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Teritorijas uzkopšanu</w:t>
      </w:r>
      <w:r>
        <w:rPr>
          <w:rFonts w:ascii="Times New Roman" w:eastAsia="Times New Roman" w:hAnsi="Times New Roman" w:cs="Times New Roman"/>
          <w:bCs/>
          <w:sz w:val="24"/>
          <w:szCs w:val="24"/>
          <w:lang w:eastAsia="lv-LV"/>
        </w:rPr>
        <w:t>,</w:t>
      </w:r>
      <w:r w:rsidRPr="006A3DAD">
        <w:rPr>
          <w:rFonts w:ascii="Times New Roman" w:eastAsia="Times New Roman" w:hAnsi="Times New Roman" w:cs="Times New Roman"/>
          <w:bCs/>
          <w:sz w:val="24"/>
          <w:szCs w:val="24"/>
          <w:lang w:eastAsia="lv-LV"/>
        </w:rPr>
        <w:t xml:space="preserve"> </w:t>
      </w:r>
      <w:r w:rsidRPr="00A13F37">
        <w:rPr>
          <w:rFonts w:ascii="Times New Roman" w:eastAsia="Times New Roman" w:hAnsi="Times New Roman" w:cs="Times New Roman"/>
          <w:bCs/>
          <w:sz w:val="24"/>
          <w:szCs w:val="24"/>
          <w:lang w:eastAsia="lv-LV"/>
        </w:rPr>
        <w:t>dažādu nokritušu priekšmetu (atkritumu) savākšanu no teritorijas, tajā skaitā zaru, čiekuru un lapu.</w:t>
      </w:r>
    </w:p>
    <w:p w14:paraId="465F96F7" w14:textId="77777777" w:rsidR="000F58A4" w:rsidRDefault="000F58A4" w:rsidP="000F58A4">
      <w:pPr>
        <w:pStyle w:val="ListParagraph"/>
        <w:numPr>
          <w:ilvl w:val="1"/>
          <w:numId w:val="5"/>
        </w:numPr>
        <w:shd w:val="clear" w:color="auto" w:fill="FFFFFF"/>
        <w:spacing w:after="0" w:line="240" w:lineRule="auto"/>
        <w:ind w:left="567" w:hanging="567"/>
        <w:jc w:val="both"/>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Neapbūvēto zemesgabalu</w:t>
      </w:r>
      <w:r w:rsidRPr="00F13DD0">
        <w:rPr>
          <w:rFonts w:ascii="Times New Roman" w:eastAsia="Times New Roman" w:hAnsi="Times New Roman" w:cs="Times New Roman"/>
          <w:b/>
          <w:bCs/>
          <w:sz w:val="24"/>
          <w:szCs w:val="24"/>
          <w:lang w:eastAsia="lv-LV"/>
        </w:rPr>
        <w:t xml:space="preserve"> teritoriju uzkopšana (izņemot gājēju </w:t>
      </w:r>
      <w:r>
        <w:rPr>
          <w:rFonts w:ascii="Times New Roman" w:eastAsia="Times New Roman" w:hAnsi="Times New Roman" w:cs="Times New Roman"/>
          <w:b/>
          <w:bCs/>
          <w:sz w:val="24"/>
          <w:szCs w:val="24"/>
          <w:lang w:eastAsia="lv-LV"/>
        </w:rPr>
        <w:t>ceļus (</w:t>
      </w:r>
      <w:r w:rsidRPr="00F13DD0">
        <w:rPr>
          <w:rFonts w:ascii="Times New Roman" w:eastAsia="Times New Roman" w:hAnsi="Times New Roman" w:cs="Times New Roman"/>
          <w:b/>
          <w:bCs/>
          <w:sz w:val="24"/>
          <w:szCs w:val="24"/>
          <w:lang w:eastAsia="lv-LV"/>
        </w:rPr>
        <w:t>ietves</w:t>
      </w:r>
      <w:r>
        <w:rPr>
          <w:rFonts w:ascii="Times New Roman" w:eastAsia="Times New Roman" w:hAnsi="Times New Roman" w:cs="Times New Roman"/>
          <w:b/>
          <w:bCs/>
          <w:sz w:val="24"/>
          <w:szCs w:val="24"/>
          <w:lang w:eastAsia="lv-LV"/>
        </w:rPr>
        <w:t>)</w:t>
      </w:r>
      <w:r w:rsidRPr="00F13DD0">
        <w:rPr>
          <w:rFonts w:ascii="Times New Roman" w:eastAsia="Times New Roman" w:hAnsi="Times New Roman" w:cs="Times New Roman"/>
          <w:b/>
          <w:bCs/>
          <w:sz w:val="24"/>
          <w:szCs w:val="24"/>
          <w:lang w:eastAsia="lv-LV"/>
        </w:rPr>
        <w:t>):</w:t>
      </w:r>
    </w:p>
    <w:p w14:paraId="5C2F6190" w14:textId="77777777" w:rsidR="000F58A4" w:rsidRPr="00242983" w:rsidRDefault="000F58A4" w:rsidP="000F58A4">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Vasaras periodā Pakalpojumu sniedzējs veic:</w:t>
      </w:r>
    </w:p>
    <w:p w14:paraId="20BEB75E"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T</w:t>
      </w:r>
      <w:r w:rsidRPr="00A13F37">
        <w:rPr>
          <w:rFonts w:ascii="Times New Roman" w:eastAsia="Times New Roman" w:hAnsi="Times New Roman" w:cs="Times New Roman"/>
          <w:bCs/>
          <w:sz w:val="24"/>
          <w:szCs w:val="24"/>
          <w:lang w:eastAsia="lv-LV"/>
        </w:rPr>
        <w:t>eritorijas uzkopšanu, dažādu priekšmetu (atkritumu) un kritušu zaru, savākšanu no teritorijas un to atlieku izvešanu. Šuvēm starp ietves apmalēm un braucamo daļu, starp ietves apmalēm un zālienu, šuvēm starp bruģakmeņiem ir jābūt tīrām no gružiem, smilšu sanesumiem, lapām, nezālēm, zāles.</w:t>
      </w:r>
    </w:p>
    <w:p w14:paraId="4F8D53C2"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Zāles pļaušanas darbus, pamatojoties uz Pasūtītāja pieprasījumu. Zāles pļaušanu veic ar pļaujmašīnu vai trimmeri atkarībā no apvidus un reljefa, ievērojot zemāk norādītās prasības</w:t>
      </w:r>
      <w:r w:rsidRPr="006A3DAD">
        <w:rPr>
          <w:rFonts w:ascii="Times New Roman" w:eastAsia="Times New Roman" w:hAnsi="Times New Roman" w:cs="Times New Roman"/>
          <w:bCs/>
          <w:sz w:val="24"/>
          <w:szCs w:val="24"/>
          <w:lang w:eastAsia="lv-LV"/>
        </w:rPr>
        <w:t>:</w:t>
      </w:r>
    </w:p>
    <w:p w14:paraId="7BD325AB" w14:textId="77777777" w:rsidR="000F58A4" w:rsidRPr="00861C9D" w:rsidRDefault="000F58A4" w:rsidP="000F58A4">
      <w:pPr>
        <w:pStyle w:val="ListParagraph"/>
        <w:widowControl w:val="0"/>
        <w:numPr>
          <w:ilvl w:val="4"/>
          <w:numId w:val="3"/>
        </w:numPr>
        <w:tabs>
          <w:tab w:val="left" w:pos="1418"/>
        </w:tabs>
        <w:autoSpaceDE w:val="0"/>
        <w:autoSpaceDN w:val="0"/>
        <w:adjustRightInd w:val="0"/>
        <w:spacing w:after="0" w:line="240" w:lineRule="auto"/>
        <w:ind w:hanging="306"/>
        <w:jc w:val="both"/>
        <w:rPr>
          <w:rFonts w:ascii="Times New Roman" w:eastAsia="Times New Roman" w:hAnsi="Times New Roman" w:cs="Times New Roman"/>
          <w:sz w:val="24"/>
          <w:szCs w:val="24"/>
          <w:lang w:eastAsia="lv-LV"/>
        </w:rPr>
      </w:pPr>
      <w:r w:rsidRPr="00861C9D">
        <w:rPr>
          <w:rFonts w:ascii="Times New Roman" w:eastAsia="Times New Roman" w:hAnsi="Times New Roman" w:cs="Times New Roman"/>
          <w:sz w:val="24"/>
          <w:szCs w:val="24"/>
          <w:lang w:eastAsia="lv-LV"/>
        </w:rPr>
        <w:lastRenderedPageBreak/>
        <w:t>Pļaušanas laikā nedrīkst sabojāt augsnes virskārtu</w:t>
      </w:r>
      <w:r>
        <w:rPr>
          <w:rFonts w:ascii="Times New Roman" w:eastAsia="Times New Roman" w:hAnsi="Times New Roman" w:cs="Times New Roman"/>
          <w:sz w:val="24"/>
          <w:szCs w:val="24"/>
          <w:lang w:eastAsia="lv-LV"/>
        </w:rPr>
        <w:t>.</w:t>
      </w:r>
    </w:p>
    <w:p w14:paraId="6E591C69" w14:textId="77777777" w:rsidR="000F58A4" w:rsidRDefault="000F58A4" w:rsidP="000F58A4">
      <w:pPr>
        <w:pStyle w:val="ListParagraph"/>
        <w:widowControl w:val="0"/>
        <w:numPr>
          <w:ilvl w:val="4"/>
          <w:numId w:val="3"/>
        </w:numPr>
        <w:tabs>
          <w:tab w:val="left" w:pos="1418"/>
        </w:tabs>
        <w:autoSpaceDE w:val="0"/>
        <w:autoSpaceDN w:val="0"/>
        <w:adjustRightInd w:val="0"/>
        <w:spacing w:after="0" w:line="240" w:lineRule="auto"/>
        <w:ind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Pēc pļaušanas ar zāles pļāvēju, nopļautai zālei jābūt savāktai, ja tā netiek smalcināta</w:t>
      </w:r>
      <w:r>
        <w:rPr>
          <w:rFonts w:ascii="Times New Roman" w:eastAsia="Times New Roman" w:hAnsi="Times New Roman" w:cs="Times New Roman"/>
          <w:sz w:val="24"/>
          <w:szCs w:val="24"/>
          <w:lang w:eastAsia="lv-LV"/>
        </w:rPr>
        <w:t>.</w:t>
      </w:r>
    </w:p>
    <w:p w14:paraId="6BA3DBC2" w14:textId="77777777" w:rsidR="000F58A4" w:rsidRDefault="000F58A4" w:rsidP="000F58A4">
      <w:pPr>
        <w:pStyle w:val="ListParagraph"/>
        <w:widowControl w:val="0"/>
        <w:numPr>
          <w:ilvl w:val="4"/>
          <w:numId w:val="3"/>
        </w:numPr>
        <w:tabs>
          <w:tab w:val="left" w:pos="1418"/>
        </w:tabs>
        <w:autoSpaceDE w:val="0"/>
        <w:autoSpaceDN w:val="0"/>
        <w:adjustRightInd w:val="0"/>
        <w:spacing w:after="0" w:line="240" w:lineRule="auto"/>
        <w:ind w:hanging="306"/>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Ja zāle tiek smalcināta, tā nedrīkst radīt vizuālu defektu nopļautai teritorijai un traucēt jaunas zāles augšanai</w:t>
      </w:r>
      <w:r>
        <w:rPr>
          <w:rFonts w:ascii="Times New Roman" w:eastAsia="Times New Roman" w:hAnsi="Times New Roman" w:cs="Times New Roman"/>
          <w:sz w:val="24"/>
          <w:szCs w:val="24"/>
          <w:lang w:eastAsia="lv-LV"/>
        </w:rPr>
        <w:t>.</w:t>
      </w:r>
    </w:p>
    <w:p w14:paraId="083285CF" w14:textId="77777777" w:rsidR="000F58A4"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Cauraugušu nezāļu apstrādi ar līdzekļiem, kas paredzēti nezāļu apkarošanai (t.sk. gar ceļu apmalēm, starp betona plāksnēm, zem uzbrauktuvēm, bruģēta seguma, gar žogu un tml.) pēc nepieciešamības.</w:t>
      </w:r>
    </w:p>
    <w:p w14:paraId="15441212" w14:textId="77777777" w:rsidR="000F58A4" w:rsidRDefault="000F58A4" w:rsidP="000F58A4">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Ziemas periodā Pakalpojumu sniedzējs veic:</w:t>
      </w:r>
    </w:p>
    <w:p w14:paraId="6F75F508" w14:textId="77777777" w:rsidR="000F58A4" w:rsidRPr="00861C9D"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 xml:space="preserve">Dažādu nokritušu priekšmetu </w:t>
      </w:r>
      <w:r w:rsidRPr="00A13F37">
        <w:rPr>
          <w:rFonts w:ascii="Times New Roman" w:eastAsia="Times New Roman" w:hAnsi="Times New Roman" w:cs="Times New Roman"/>
          <w:bCs/>
          <w:sz w:val="24"/>
          <w:szCs w:val="24"/>
          <w:lang w:eastAsia="lv-LV"/>
        </w:rPr>
        <w:t>(atkritumu) savākšanu un izvešanu no teritorijas.</w:t>
      </w:r>
    </w:p>
    <w:p w14:paraId="1B463276" w14:textId="77777777" w:rsidR="000F58A4" w:rsidRDefault="000F58A4" w:rsidP="000F58A4">
      <w:pPr>
        <w:pStyle w:val="ListParagraph"/>
        <w:numPr>
          <w:ilvl w:val="1"/>
          <w:numId w:val="5"/>
        </w:numPr>
        <w:shd w:val="clear" w:color="auto" w:fill="FFFFFF"/>
        <w:spacing w:after="0" w:line="240" w:lineRule="auto"/>
        <w:ind w:left="567" w:hanging="567"/>
        <w:jc w:val="both"/>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G</w:t>
      </w:r>
      <w:r w:rsidRPr="00540634">
        <w:rPr>
          <w:rFonts w:ascii="Times New Roman" w:eastAsia="Times New Roman" w:hAnsi="Times New Roman" w:cs="Times New Roman"/>
          <w:b/>
          <w:bCs/>
          <w:sz w:val="24"/>
          <w:szCs w:val="24"/>
          <w:lang w:eastAsia="lv-LV"/>
        </w:rPr>
        <w:t xml:space="preserve">alapunktu un kontrolpunktu </w:t>
      </w:r>
      <w:r w:rsidRPr="00F13DD0">
        <w:rPr>
          <w:rFonts w:ascii="Times New Roman" w:eastAsia="Times New Roman" w:hAnsi="Times New Roman" w:cs="Times New Roman"/>
          <w:b/>
          <w:bCs/>
          <w:sz w:val="24"/>
          <w:szCs w:val="24"/>
          <w:lang w:eastAsia="lv-LV"/>
        </w:rPr>
        <w:t xml:space="preserve">teritoriju uzkopšana (izņemot gājēju </w:t>
      </w:r>
      <w:r>
        <w:rPr>
          <w:rFonts w:ascii="Times New Roman" w:eastAsia="Times New Roman" w:hAnsi="Times New Roman" w:cs="Times New Roman"/>
          <w:b/>
          <w:bCs/>
          <w:sz w:val="24"/>
          <w:szCs w:val="24"/>
          <w:lang w:eastAsia="lv-LV"/>
        </w:rPr>
        <w:t>ceļus (</w:t>
      </w:r>
      <w:r w:rsidRPr="00F13DD0">
        <w:rPr>
          <w:rFonts w:ascii="Times New Roman" w:eastAsia="Times New Roman" w:hAnsi="Times New Roman" w:cs="Times New Roman"/>
          <w:b/>
          <w:bCs/>
          <w:sz w:val="24"/>
          <w:szCs w:val="24"/>
          <w:lang w:eastAsia="lv-LV"/>
        </w:rPr>
        <w:t>ietves</w:t>
      </w:r>
      <w:r>
        <w:rPr>
          <w:rFonts w:ascii="Times New Roman" w:eastAsia="Times New Roman" w:hAnsi="Times New Roman" w:cs="Times New Roman"/>
          <w:b/>
          <w:bCs/>
          <w:sz w:val="24"/>
          <w:szCs w:val="24"/>
          <w:lang w:eastAsia="lv-LV"/>
        </w:rPr>
        <w:t>)</w:t>
      </w:r>
      <w:r w:rsidRPr="00F13DD0">
        <w:rPr>
          <w:rFonts w:ascii="Times New Roman" w:eastAsia="Times New Roman" w:hAnsi="Times New Roman" w:cs="Times New Roman"/>
          <w:b/>
          <w:bCs/>
          <w:sz w:val="24"/>
          <w:szCs w:val="24"/>
          <w:lang w:eastAsia="lv-LV"/>
        </w:rPr>
        <w:t>):</w:t>
      </w:r>
    </w:p>
    <w:p w14:paraId="6F0AAAC3" w14:textId="77777777" w:rsidR="000F58A4" w:rsidRPr="00242983" w:rsidRDefault="000F58A4" w:rsidP="000F58A4">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Vasaras periodā Pakalpojumu sniedzējs veic:</w:t>
      </w:r>
    </w:p>
    <w:p w14:paraId="0745E923"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T</w:t>
      </w:r>
      <w:r w:rsidRPr="00A13F37">
        <w:rPr>
          <w:rFonts w:ascii="Times New Roman" w:eastAsia="Times New Roman" w:hAnsi="Times New Roman" w:cs="Times New Roman"/>
          <w:bCs/>
          <w:sz w:val="24"/>
          <w:szCs w:val="24"/>
          <w:lang w:eastAsia="lv-LV"/>
        </w:rPr>
        <w:t>eritorijas uzkopšanu, dažādu priekšmetu (gružu), kritušu zaru, skuju, čiekuru, lapu (tai skaitā pērno), augošu nezāļu un to atlieku attīrīšanu/savākšanu/sagrābšanu no teritorijas, kā arī gružu, kritušu zaru, lapu, nezāļu un to atlieku izvešanu. Šuvēm starp ietves apmalēm un braucamo daļu, starp ietves apmalēm un zālienu, šuvēm starp bruģakmeņiem ir jābūt tīrām no gružiem, smilšu sanesumiem, lapām, nezālēm, zāles.</w:t>
      </w:r>
    </w:p>
    <w:p w14:paraId="200DA594" w14:textId="77777777" w:rsidR="000F58A4" w:rsidRPr="00242983"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bookmarkStart w:id="1" w:name="_Hlk117169117"/>
      <w:r w:rsidRPr="00A13F37">
        <w:rPr>
          <w:rFonts w:ascii="Times New Roman" w:eastAsia="Times New Roman" w:hAnsi="Times New Roman" w:cs="Times New Roman"/>
          <w:bCs/>
          <w:sz w:val="24"/>
          <w:szCs w:val="24"/>
          <w:lang w:eastAsia="lv-LV"/>
        </w:rPr>
        <w:t>Ārējo kāpņu laukumu, kāpņu, ceļu laukumu un braucamās daļas noslaucīšanu, smilšu un saslauku savākšanu.</w:t>
      </w:r>
    </w:p>
    <w:p w14:paraId="4695EBA4"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6A3DAD">
        <w:rPr>
          <w:rFonts w:ascii="Times New Roman" w:eastAsia="Times New Roman" w:hAnsi="Times New Roman" w:cs="Times New Roman"/>
          <w:bCs/>
          <w:sz w:val="24"/>
          <w:szCs w:val="24"/>
          <w:lang w:eastAsia="lv-LV"/>
        </w:rPr>
        <w:t>Ārējo kāpņu laukumu un kāpņu mitro uzkopšanu pēc nepieciešamības.</w:t>
      </w:r>
    </w:p>
    <w:p w14:paraId="007DDA5C"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tīrīšanu pēc nepieciešamības.</w:t>
      </w:r>
    </w:p>
    <w:p w14:paraId="772E9E7C"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Zāles pļaušanas darbus jāveic</w:t>
      </w:r>
      <w:r>
        <w:rPr>
          <w:rFonts w:ascii="Times New Roman" w:eastAsia="Times New Roman" w:hAnsi="Times New Roman" w:cs="Times New Roman"/>
          <w:bCs/>
          <w:sz w:val="24"/>
          <w:szCs w:val="24"/>
          <w:lang w:eastAsia="lv-LV"/>
        </w:rPr>
        <w:t>,</w:t>
      </w:r>
      <w:r w:rsidRPr="006A3DAD">
        <w:rPr>
          <w:rFonts w:ascii="Times New Roman" w:eastAsia="Times New Roman" w:hAnsi="Times New Roman" w:cs="Times New Roman"/>
          <w:bCs/>
          <w:sz w:val="24"/>
          <w:szCs w:val="24"/>
          <w:lang w:eastAsia="lv-LV"/>
        </w:rPr>
        <w:t xml:space="preserve"> pamatojoties uz </w:t>
      </w:r>
      <w:r w:rsidRPr="00A13F37">
        <w:rPr>
          <w:rFonts w:ascii="Times New Roman" w:eastAsia="Times New Roman" w:hAnsi="Times New Roman" w:cs="Times New Roman"/>
          <w:bCs/>
          <w:sz w:val="24"/>
          <w:szCs w:val="24"/>
          <w:lang w:eastAsia="lv-LV"/>
        </w:rPr>
        <w:t>Pasūtītāja pieprasījumu. Zāles pļaušanu veic ar pļaujmašīnu vai trimmeri atkarībā no apvidus un reljefa, ievērojot zemāk norādītās prasības:</w:t>
      </w:r>
    </w:p>
    <w:p w14:paraId="5282FB8D" w14:textId="77777777" w:rsidR="000F58A4" w:rsidRDefault="000F58A4" w:rsidP="000F58A4">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Pļaušanas laikā nedrīkst sabojāt augsnes virskārtu</w:t>
      </w:r>
      <w:r>
        <w:rPr>
          <w:rFonts w:ascii="Times New Roman" w:eastAsia="Times New Roman" w:hAnsi="Times New Roman" w:cs="Times New Roman"/>
          <w:sz w:val="24"/>
          <w:szCs w:val="24"/>
          <w:lang w:eastAsia="lv-LV"/>
        </w:rPr>
        <w:t>.</w:t>
      </w:r>
    </w:p>
    <w:p w14:paraId="05F92306" w14:textId="77777777" w:rsidR="000F58A4" w:rsidRDefault="000F58A4" w:rsidP="000F58A4">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Pēc pļaušanas ar zāles pļāvēju, nopļautai zālei jābūt savāktai, ja tā netiek smalcināta</w:t>
      </w:r>
      <w:r>
        <w:rPr>
          <w:rFonts w:ascii="Times New Roman" w:eastAsia="Times New Roman" w:hAnsi="Times New Roman" w:cs="Times New Roman"/>
          <w:sz w:val="24"/>
          <w:szCs w:val="24"/>
          <w:lang w:eastAsia="lv-LV"/>
        </w:rPr>
        <w:t>.</w:t>
      </w:r>
    </w:p>
    <w:p w14:paraId="41C145A4" w14:textId="77777777" w:rsidR="000F58A4" w:rsidRDefault="000F58A4" w:rsidP="000F58A4">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Ja zāle tiek smalcināta, tā nedrīkst radīt vizuālu defektu nopļautai teritorijai un traucēt jaunas zāles augšanai</w:t>
      </w:r>
      <w:r>
        <w:rPr>
          <w:rFonts w:ascii="Times New Roman" w:eastAsia="Times New Roman" w:hAnsi="Times New Roman" w:cs="Times New Roman"/>
          <w:sz w:val="24"/>
          <w:szCs w:val="24"/>
          <w:lang w:eastAsia="lv-LV"/>
        </w:rPr>
        <w:t>.</w:t>
      </w:r>
    </w:p>
    <w:p w14:paraId="2E9981B7" w14:textId="77777777" w:rsidR="000F58A4" w:rsidRDefault="000F58A4" w:rsidP="000F58A4">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sidRPr="00DE076A">
        <w:rPr>
          <w:rFonts w:ascii="Times New Roman" w:eastAsia="Times New Roman" w:hAnsi="Times New Roman" w:cs="Times New Roman"/>
          <w:sz w:val="24"/>
          <w:szCs w:val="24"/>
          <w:lang w:eastAsia="lv-LV"/>
        </w:rPr>
        <w:t>Pakalpojuma izpildes laikā Pakalpojuma sniedzējs nodrošina nopļautas zāles izvešanu</w:t>
      </w:r>
      <w:r>
        <w:rPr>
          <w:rFonts w:ascii="Times New Roman" w:eastAsia="Times New Roman" w:hAnsi="Times New Roman" w:cs="Times New Roman"/>
          <w:sz w:val="24"/>
          <w:szCs w:val="24"/>
          <w:lang w:eastAsia="lv-LV"/>
        </w:rPr>
        <w:t>.</w:t>
      </w:r>
    </w:p>
    <w:p w14:paraId="52121ADA" w14:textId="77777777" w:rsidR="000F58A4" w:rsidRDefault="000F58A4" w:rsidP="000F58A4">
      <w:pPr>
        <w:pStyle w:val="ListParagraph"/>
        <w:widowControl w:val="0"/>
        <w:numPr>
          <w:ilvl w:val="4"/>
          <w:numId w:val="4"/>
        </w:numPr>
        <w:tabs>
          <w:tab w:val="left" w:pos="1276"/>
        </w:tabs>
        <w:autoSpaceDE w:val="0"/>
        <w:autoSpaceDN w:val="0"/>
        <w:adjustRightInd w:val="0"/>
        <w:spacing w:after="0" w:line="240" w:lineRule="auto"/>
        <w:ind w:left="1276" w:hanging="306"/>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Jāveic z</w:t>
      </w:r>
      <w:r w:rsidRPr="00DE076A">
        <w:rPr>
          <w:rFonts w:ascii="Times New Roman" w:eastAsia="Times New Roman" w:hAnsi="Times New Roman" w:cs="Times New Roman"/>
          <w:sz w:val="24"/>
          <w:szCs w:val="24"/>
          <w:lang w:eastAsia="lv-LV"/>
        </w:rPr>
        <w:t xml:space="preserve">ālienu, pļavu bojājumu novēršana, ja tie radušies ekspluatācijas rezultātā, ar auglīgās augsnes pievešanu un zāliena iesēšanu, teritorijas sakopšanu. </w:t>
      </w:r>
    </w:p>
    <w:p w14:paraId="1B9D0114"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Cauraugušu nezāļu apstrādi ar līdzekļiem, kas paredzēti nezāļu apkarošanai (t.sk. gar ceļu apmalēm, gar ēku cokola apmalēm, starp betona plāksnēm, zem uzbrauktuvēm, bruģēta seguma, gar žogu un tml.) pēc nepieciešamības.</w:t>
      </w:r>
    </w:p>
    <w:p w14:paraId="713F149C"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Bruģētu segumu cauraugušu nezāļu izravēšanu vai nepieciešamības gadījumā - apstrādi ar līdzekļiem nezāļu apkarošanai.</w:t>
      </w:r>
    </w:p>
    <w:p w14:paraId="1C06954B"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Koku (krūmu) un citu augu lapu krišanas laikā l</w:t>
      </w:r>
      <w:r w:rsidRPr="00861C9D">
        <w:rPr>
          <w:rFonts w:ascii="Times New Roman" w:eastAsia="Times New Roman" w:hAnsi="Times New Roman" w:cs="Times New Roman"/>
          <w:bCs/>
          <w:sz w:val="24"/>
          <w:szCs w:val="24"/>
          <w:lang w:eastAsia="lv-LV"/>
        </w:rPr>
        <w:t>apu grābšanu veikt regulāri, bet ne retāk kā reizi nedēļā visā teritorijā, darbiem (lapu grābšanai</w:t>
      </w:r>
      <w:r w:rsidRPr="00F9220E">
        <w:rPr>
          <w:rFonts w:ascii="Times New Roman" w:eastAsia="Times New Roman" w:hAnsi="Times New Roman" w:cs="Times New Roman"/>
          <w:bCs/>
          <w:sz w:val="24"/>
          <w:szCs w:val="24"/>
          <w:lang w:eastAsia="lv-LV"/>
        </w:rPr>
        <w:t xml:space="preserve"> un izvešanai no teritorijas) jābūt paveiktiem līdz 15.novembrim</w:t>
      </w:r>
      <w:r w:rsidRPr="00A13F37">
        <w:rPr>
          <w:rFonts w:ascii="Times New Roman" w:eastAsia="Times New Roman" w:hAnsi="Times New Roman" w:cs="Times New Roman"/>
          <w:bCs/>
          <w:sz w:val="24"/>
          <w:szCs w:val="24"/>
          <w:lang w:eastAsia="lv-LV"/>
        </w:rPr>
        <w:t>.</w:t>
      </w:r>
    </w:p>
    <w:bookmarkEnd w:id="1"/>
    <w:p w14:paraId="439A1206" w14:textId="77777777" w:rsidR="000F58A4" w:rsidRPr="00242983" w:rsidRDefault="000F58A4" w:rsidP="000F58A4">
      <w:pPr>
        <w:widowControl w:val="0"/>
        <w:autoSpaceDE w:val="0"/>
        <w:autoSpaceDN w:val="0"/>
        <w:adjustRightInd w:val="0"/>
        <w:spacing w:after="0" w:line="240" w:lineRule="auto"/>
        <w:ind w:left="142"/>
        <w:jc w:val="both"/>
        <w:rPr>
          <w:rFonts w:ascii="Times New Roman" w:eastAsia="Times New Roman" w:hAnsi="Times New Roman" w:cs="Times New Roman"/>
          <w:bCs/>
          <w:sz w:val="24"/>
          <w:szCs w:val="24"/>
          <w:u w:val="single"/>
          <w:lang w:eastAsia="lv-LV"/>
        </w:rPr>
      </w:pPr>
      <w:r w:rsidRPr="00242983">
        <w:rPr>
          <w:rFonts w:ascii="Times New Roman" w:eastAsia="Times New Roman" w:hAnsi="Times New Roman" w:cs="Times New Roman"/>
          <w:bCs/>
          <w:sz w:val="24"/>
          <w:szCs w:val="24"/>
          <w:u w:val="single"/>
          <w:lang w:eastAsia="lv-LV"/>
        </w:rPr>
        <w:t>Ziemas periodā Pakalpojumu sniedzējs veic:</w:t>
      </w:r>
    </w:p>
    <w:p w14:paraId="08B2375E"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bookmarkStart w:id="2" w:name="_Hlk117169952"/>
      <w:r w:rsidRPr="006A3DAD">
        <w:rPr>
          <w:rFonts w:ascii="Times New Roman" w:eastAsia="Times New Roman" w:hAnsi="Times New Roman" w:cs="Times New Roman"/>
          <w:bCs/>
          <w:sz w:val="24"/>
          <w:szCs w:val="24"/>
          <w:lang w:eastAsia="lv-LV"/>
        </w:rPr>
        <w:t>S</w:t>
      </w:r>
      <w:r w:rsidRPr="00A13F37">
        <w:rPr>
          <w:rFonts w:ascii="Times New Roman" w:eastAsia="Times New Roman" w:hAnsi="Times New Roman" w:cs="Times New Roman"/>
          <w:bCs/>
          <w:sz w:val="24"/>
          <w:szCs w:val="24"/>
          <w:lang w:eastAsia="lv-LV"/>
        </w:rPr>
        <w:t>abiedriskā transporta galapunktu un kontrolpunktu brauktuv</w:t>
      </w:r>
      <w:r>
        <w:rPr>
          <w:rFonts w:ascii="Times New Roman" w:eastAsia="Times New Roman" w:hAnsi="Times New Roman" w:cs="Times New Roman"/>
          <w:bCs/>
          <w:sz w:val="24"/>
          <w:szCs w:val="24"/>
          <w:lang w:eastAsia="lv-LV"/>
        </w:rPr>
        <w:t>ēm</w:t>
      </w:r>
      <w:r w:rsidRPr="006A3DAD">
        <w:rPr>
          <w:rFonts w:ascii="Times New Roman" w:eastAsia="Times New Roman" w:hAnsi="Times New Roman" w:cs="Times New Roman"/>
          <w:bCs/>
          <w:sz w:val="24"/>
          <w:szCs w:val="24"/>
          <w:lang w:eastAsia="lv-LV"/>
        </w:rPr>
        <w:t xml:space="preserve"> </w:t>
      </w:r>
      <w:r w:rsidRPr="00A13F37">
        <w:rPr>
          <w:rFonts w:ascii="Times New Roman" w:eastAsia="Times New Roman" w:hAnsi="Times New Roman" w:cs="Times New Roman"/>
          <w:bCs/>
          <w:sz w:val="24"/>
          <w:szCs w:val="24"/>
          <w:lang w:eastAsia="lv-LV"/>
        </w:rPr>
        <w:t xml:space="preserve">un apgriešanās laukumiem jābūt iztīrītiem ar speciālo ziemas tehniku un nokaisītiem ar speciāliem </w:t>
      </w:r>
      <w:r w:rsidRPr="007657CE">
        <w:rPr>
          <w:rFonts w:ascii="Times New Roman" w:eastAsia="Times New Roman" w:hAnsi="Times New Roman" w:cs="Times New Roman"/>
          <w:bCs/>
          <w:sz w:val="24"/>
          <w:szCs w:val="24"/>
          <w:lang w:eastAsia="lv-LV"/>
        </w:rPr>
        <w:t>pretslīdes materiāliem katru dienu (ja nepieciešams atbilstoši laika apstākļiem) līdz</w:t>
      </w:r>
      <w:r w:rsidRPr="006A3DAD">
        <w:rPr>
          <w:rFonts w:ascii="Times New Roman" w:eastAsia="Times New Roman" w:hAnsi="Times New Roman" w:cs="Times New Roman"/>
          <w:bCs/>
          <w:sz w:val="24"/>
          <w:szCs w:val="24"/>
          <w:lang w:eastAsia="lv-LV"/>
        </w:rPr>
        <w:t xml:space="preserve"> plkst. 5.</w:t>
      </w:r>
      <w:r w:rsidRPr="00A13F37">
        <w:rPr>
          <w:rFonts w:ascii="Times New Roman" w:eastAsia="Times New Roman" w:hAnsi="Times New Roman" w:cs="Times New Roman"/>
          <w:bCs/>
          <w:sz w:val="24"/>
          <w:szCs w:val="24"/>
          <w:lang w:eastAsia="lv-LV"/>
        </w:rPr>
        <w:t xml:space="preserve">00, t.i. līdz </w:t>
      </w:r>
      <w:r>
        <w:rPr>
          <w:rFonts w:ascii="Times New Roman" w:eastAsia="Times New Roman" w:hAnsi="Times New Roman" w:cs="Times New Roman"/>
          <w:bCs/>
          <w:sz w:val="24"/>
          <w:szCs w:val="24"/>
          <w:lang w:eastAsia="lv-LV"/>
        </w:rPr>
        <w:t xml:space="preserve">sabiedriskā </w:t>
      </w:r>
      <w:r w:rsidRPr="006A3DAD">
        <w:rPr>
          <w:rFonts w:ascii="Times New Roman" w:eastAsia="Times New Roman" w:hAnsi="Times New Roman" w:cs="Times New Roman"/>
          <w:bCs/>
          <w:sz w:val="24"/>
          <w:szCs w:val="24"/>
          <w:lang w:eastAsia="lv-LV"/>
        </w:rPr>
        <w:t>pasažieru transporta kustības sākumam</w:t>
      </w:r>
      <w:r w:rsidRPr="00A13F37">
        <w:rPr>
          <w:rFonts w:ascii="Times New Roman" w:eastAsia="Times New Roman" w:hAnsi="Times New Roman" w:cs="Times New Roman"/>
          <w:bCs/>
          <w:sz w:val="24"/>
          <w:szCs w:val="24"/>
          <w:lang w:eastAsia="lv-LV"/>
        </w:rPr>
        <w:t xml:space="preserve">, kā arī stundas laikā pēc </w:t>
      </w:r>
      <w:r>
        <w:rPr>
          <w:rFonts w:ascii="Times New Roman" w:eastAsia="Times New Roman" w:hAnsi="Times New Roman" w:cs="Times New Roman"/>
          <w:bCs/>
          <w:sz w:val="24"/>
          <w:szCs w:val="24"/>
          <w:lang w:eastAsia="lv-LV"/>
        </w:rPr>
        <w:t xml:space="preserve">Pasūtītāja </w:t>
      </w:r>
      <w:r w:rsidRPr="006A3DAD">
        <w:rPr>
          <w:rFonts w:ascii="Times New Roman" w:eastAsia="Times New Roman" w:hAnsi="Times New Roman" w:cs="Times New Roman"/>
          <w:bCs/>
          <w:sz w:val="24"/>
          <w:szCs w:val="24"/>
          <w:lang w:eastAsia="lv-LV"/>
        </w:rPr>
        <w:t>Centrāldispečera pieteikuma</w:t>
      </w:r>
      <w:r>
        <w:rPr>
          <w:rFonts w:ascii="Times New Roman" w:eastAsia="Times New Roman" w:hAnsi="Times New Roman" w:cs="Times New Roman"/>
          <w:bCs/>
          <w:sz w:val="24"/>
          <w:szCs w:val="24"/>
          <w:lang w:eastAsia="lv-LV"/>
        </w:rPr>
        <w:t xml:space="preserve">, kas tiek pieteikts laika periodā no plkst.5:00 </w:t>
      </w:r>
      <w:r w:rsidRPr="006A3DAD">
        <w:rPr>
          <w:rFonts w:ascii="Times New Roman" w:eastAsia="Times New Roman" w:hAnsi="Times New Roman" w:cs="Times New Roman"/>
          <w:bCs/>
          <w:sz w:val="24"/>
          <w:szCs w:val="24"/>
          <w:lang w:eastAsia="lv-LV"/>
        </w:rPr>
        <w:t xml:space="preserve">plkst. </w:t>
      </w:r>
      <w:r>
        <w:rPr>
          <w:rFonts w:ascii="Times New Roman" w:eastAsia="Times New Roman" w:hAnsi="Times New Roman" w:cs="Times New Roman"/>
          <w:bCs/>
          <w:sz w:val="24"/>
          <w:szCs w:val="24"/>
          <w:lang w:eastAsia="lv-LV"/>
        </w:rPr>
        <w:t>24.</w:t>
      </w:r>
      <w:r w:rsidRPr="006A3DAD">
        <w:rPr>
          <w:rFonts w:ascii="Times New Roman" w:eastAsia="Times New Roman" w:hAnsi="Times New Roman" w:cs="Times New Roman"/>
          <w:bCs/>
          <w:sz w:val="24"/>
          <w:szCs w:val="24"/>
          <w:lang w:eastAsia="lv-LV"/>
        </w:rPr>
        <w:t>00</w:t>
      </w:r>
      <w:r w:rsidRPr="00A13F37">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Lai nodrošinātu šajā punktā noteikto darbu izpildi, Izpildītājs patstāvīgi</w:t>
      </w:r>
      <w:r w:rsidRPr="006A3DAD">
        <w:rPr>
          <w:rFonts w:ascii="Times New Roman" w:eastAsia="Times New Roman" w:hAnsi="Times New Roman" w:cs="Times New Roman"/>
          <w:bCs/>
          <w:sz w:val="24"/>
          <w:szCs w:val="24"/>
          <w:lang w:eastAsia="lv-LV"/>
        </w:rPr>
        <w:t xml:space="preserve"> seko līdzi </w:t>
      </w:r>
      <w:r w:rsidRPr="00A13F37">
        <w:rPr>
          <w:rFonts w:ascii="Times New Roman" w:eastAsia="Times New Roman" w:hAnsi="Times New Roman" w:cs="Times New Roman"/>
          <w:bCs/>
          <w:sz w:val="24"/>
          <w:szCs w:val="24"/>
          <w:lang w:eastAsia="lv-LV"/>
        </w:rPr>
        <w:t xml:space="preserve">laika apstākļiem. </w:t>
      </w:r>
    </w:p>
    <w:p w14:paraId="3802B3B1" w14:textId="77777777" w:rsidR="000F58A4" w:rsidRPr="00085545"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085545">
        <w:rPr>
          <w:rFonts w:ascii="Times New Roman" w:eastAsia="Times New Roman" w:hAnsi="Times New Roman" w:cs="Times New Roman"/>
          <w:bCs/>
          <w:sz w:val="24"/>
          <w:szCs w:val="24"/>
          <w:lang w:eastAsia="lv-LV"/>
        </w:rPr>
        <w:t xml:space="preserve">Pārējās teritorijas (izņemto sabiedriskā transporta galapunktu un kontrolpunktu brauktuves un apgriešanās laukumus) attīrīšanu no sniega un ledus un kaisīšanu ar pretslīdes materiālu (nodrošina Pakalpojumu sniedzējs) Izpildītājs nodrošina stundas laikā pēc Pasūtītāja pieteikuma. Notīrītajam sniegam jābūt sastumtam iepriekš </w:t>
      </w:r>
      <w:r w:rsidRPr="00085545">
        <w:rPr>
          <w:rFonts w:ascii="Times New Roman" w:eastAsia="Times New Roman" w:hAnsi="Times New Roman" w:cs="Times New Roman"/>
          <w:bCs/>
          <w:sz w:val="24"/>
          <w:szCs w:val="24"/>
          <w:lang w:eastAsia="lv-LV"/>
        </w:rPr>
        <w:lastRenderedPageBreak/>
        <w:t xml:space="preserve">norādītās vietās. </w:t>
      </w:r>
    </w:p>
    <w:p w14:paraId="5AB45D06"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Sniega izvešanas </w:t>
      </w:r>
      <w:r w:rsidRPr="007D7E31">
        <w:rPr>
          <w:rFonts w:ascii="Times New Roman" w:eastAsia="Times New Roman" w:hAnsi="Times New Roman" w:cs="Times New Roman"/>
          <w:bCs/>
          <w:sz w:val="24"/>
          <w:szCs w:val="24"/>
          <w:lang w:eastAsia="lv-LV"/>
        </w:rPr>
        <w:t>tiek veikta pēc nepieciešamības, obligāti pirms tam saskaņojot ar Pasūtītāj</w:t>
      </w:r>
      <w:r>
        <w:rPr>
          <w:rFonts w:ascii="Times New Roman" w:eastAsia="Times New Roman" w:hAnsi="Times New Roman" w:cs="Times New Roman"/>
          <w:bCs/>
          <w:sz w:val="24"/>
          <w:szCs w:val="24"/>
          <w:lang w:eastAsia="lv-LV"/>
        </w:rPr>
        <w:t>u</w:t>
      </w:r>
      <w:r w:rsidRPr="00A13F37">
        <w:rPr>
          <w:rFonts w:ascii="Times New Roman" w:eastAsia="Times New Roman" w:hAnsi="Times New Roman" w:cs="Times New Roman"/>
          <w:bCs/>
          <w:sz w:val="24"/>
          <w:szCs w:val="24"/>
          <w:lang w:eastAsia="lv-LV"/>
        </w:rPr>
        <w:t>.</w:t>
      </w:r>
    </w:p>
    <w:p w14:paraId="54619335"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Nepieļaut lāsteku veidošanos. Izlikt nožogojumu vietās, kur iespējama lāsteku, apledojuma vai sniega krišana no jumtiem, palodzēm, notekām.</w:t>
      </w:r>
    </w:p>
    <w:p w14:paraId="3E5944E6"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Sniega kaudzes nedrīkst aizsegt ūdensnotekas, ūdensnoteku un kanalizācijas aku vākus. Ūdensvada un kanalizācijas aku vāki, lietus ūdens uztvērēju aku restēm jābūt notīrītam no sniega.</w:t>
      </w:r>
    </w:p>
    <w:p w14:paraId="01B513EF"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 xml:space="preserve">Jāseko, lai ūdensnoteces akas un kanalizācijas tīkla uztvērējakas neaizsprostotu ar gružiem, netīrumiem, dubļiem, tādēļ jānotīra no aku restītēm tur sakrājušie netīrumi. </w:t>
      </w:r>
    </w:p>
    <w:p w14:paraId="1ACA6C47"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Ziemā izkaisītā pretslīdes materiāla savākšana un aizvešana 2 (divu) nedēļu laikā pēc sniega nokušanas (tai skaitā ziemā ilgstošos bezsniega gadījumos) pēc Pasūtītāja pieprasījuma, bet ne vēlāk kā līdz 1.aprīlim, izņemot gadījumus, kad to neļauj klimatiskie apstākļi.</w:t>
      </w:r>
    </w:p>
    <w:p w14:paraId="62A898F7"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A13F37">
        <w:rPr>
          <w:rFonts w:ascii="Times New Roman" w:eastAsia="Times New Roman" w:hAnsi="Times New Roman" w:cs="Times New Roman"/>
          <w:bCs/>
          <w:sz w:val="24"/>
          <w:szCs w:val="24"/>
          <w:lang w:eastAsia="lv-LV"/>
        </w:rPr>
        <w:t>Ārējo kāpņu laukumu kājslauķu vanniņu, ēku cokola apmaļu tīrīšanu pēc nepieciešamības.</w:t>
      </w:r>
    </w:p>
    <w:p w14:paraId="79011CE9" w14:textId="77777777" w:rsidR="000F58A4" w:rsidRPr="00A13F37" w:rsidRDefault="000F58A4" w:rsidP="000F58A4">
      <w:pPr>
        <w:pStyle w:val="ListParagraph"/>
        <w:widowControl w:val="0"/>
        <w:numPr>
          <w:ilvl w:val="2"/>
          <w:numId w:val="5"/>
        </w:numPr>
        <w:autoSpaceDE w:val="0"/>
        <w:autoSpaceDN w:val="0"/>
        <w:adjustRightInd w:val="0"/>
        <w:spacing w:after="0" w:line="240" w:lineRule="auto"/>
        <w:ind w:hanging="938"/>
        <w:contextualSpacing w:val="0"/>
        <w:jc w:val="both"/>
        <w:rPr>
          <w:rFonts w:ascii="Times New Roman" w:eastAsia="Times New Roman" w:hAnsi="Times New Roman" w:cs="Times New Roman"/>
          <w:bCs/>
          <w:sz w:val="24"/>
          <w:szCs w:val="24"/>
          <w:lang w:eastAsia="lv-LV"/>
        </w:rPr>
      </w:pPr>
      <w:r w:rsidRPr="00861C9D">
        <w:rPr>
          <w:rFonts w:ascii="Times New Roman" w:eastAsia="Times New Roman" w:hAnsi="Times New Roman" w:cs="Times New Roman"/>
          <w:bCs/>
          <w:sz w:val="24"/>
          <w:szCs w:val="24"/>
          <w:lang w:eastAsia="lv-LV"/>
        </w:rPr>
        <w:t>Teritorijas uzkopšanu</w:t>
      </w:r>
      <w:r>
        <w:rPr>
          <w:rFonts w:ascii="Times New Roman" w:eastAsia="Times New Roman" w:hAnsi="Times New Roman" w:cs="Times New Roman"/>
          <w:bCs/>
          <w:sz w:val="24"/>
          <w:szCs w:val="24"/>
          <w:lang w:eastAsia="lv-LV"/>
        </w:rPr>
        <w:t>,</w:t>
      </w:r>
      <w:r w:rsidRPr="006A3DAD">
        <w:rPr>
          <w:rFonts w:ascii="Times New Roman" w:eastAsia="Times New Roman" w:hAnsi="Times New Roman" w:cs="Times New Roman"/>
          <w:bCs/>
          <w:sz w:val="24"/>
          <w:szCs w:val="24"/>
          <w:lang w:eastAsia="lv-LV"/>
        </w:rPr>
        <w:t xml:space="preserve"> </w:t>
      </w:r>
      <w:r w:rsidRPr="00A13F37">
        <w:rPr>
          <w:rFonts w:ascii="Times New Roman" w:eastAsia="Times New Roman" w:hAnsi="Times New Roman" w:cs="Times New Roman"/>
          <w:bCs/>
          <w:sz w:val="24"/>
          <w:szCs w:val="24"/>
          <w:lang w:eastAsia="lv-LV"/>
        </w:rPr>
        <w:t>dažādu nokritušu priekšmetu (atkritumu) savākšanu no teritorijas, tajā skaitā zaru, čiekuru un lapu.</w:t>
      </w:r>
    </w:p>
    <w:p w14:paraId="3ABF070A" w14:textId="77777777" w:rsidR="000F58A4" w:rsidRPr="00130FC0" w:rsidRDefault="000F58A4" w:rsidP="000F58A4">
      <w:pPr>
        <w:pStyle w:val="ListParagraph"/>
        <w:numPr>
          <w:ilvl w:val="1"/>
          <w:numId w:val="5"/>
        </w:numPr>
        <w:shd w:val="clear" w:color="auto" w:fill="FFFFFF"/>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b/>
          <w:bCs/>
          <w:sz w:val="24"/>
          <w:szCs w:val="24"/>
          <w:lang w:eastAsia="lv-LV"/>
        </w:rPr>
        <w:t>G</w:t>
      </w:r>
      <w:r w:rsidRPr="00F13DD0">
        <w:rPr>
          <w:rFonts w:ascii="Times New Roman" w:eastAsia="Times New Roman" w:hAnsi="Times New Roman" w:cs="Times New Roman"/>
          <w:b/>
          <w:bCs/>
          <w:sz w:val="24"/>
          <w:szCs w:val="24"/>
          <w:lang w:eastAsia="lv-LV"/>
        </w:rPr>
        <w:t xml:space="preserve">ājēju </w:t>
      </w:r>
      <w:r>
        <w:rPr>
          <w:rFonts w:ascii="Times New Roman" w:eastAsia="Times New Roman" w:hAnsi="Times New Roman" w:cs="Times New Roman"/>
          <w:b/>
          <w:bCs/>
          <w:sz w:val="24"/>
          <w:szCs w:val="24"/>
          <w:lang w:eastAsia="lv-LV"/>
        </w:rPr>
        <w:t>ceļu (</w:t>
      </w:r>
      <w:r w:rsidRPr="00F13DD0">
        <w:rPr>
          <w:rFonts w:ascii="Times New Roman" w:eastAsia="Times New Roman" w:hAnsi="Times New Roman" w:cs="Times New Roman"/>
          <w:b/>
          <w:bCs/>
          <w:sz w:val="24"/>
          <w:szCs w:val="24"/>
          <w:lang w:eastAsia="lv-LV"/>
        </w:rPr>
        <w:t>ietv</w:t>
      </w:r>
      <w:r>
        <w:rPr>
          <w:rFonts w:ascii="Times New Roman" w:eastAsia="Times New Roman" w:hAnsi="Times New Roman" w:cs="Times New Roman"/>
          <w:b/>
          <w:bCs/>
          <w:sz w:val="24"/>
          <w:szCs w:val="24"/>
          <w:lang w:eastAsia="lv-LV"/>
        </w:rPr>
        <w:t xml:space="preserve">ju) </w:t>
      </w:r>
      <w:r w:rsidRPr="00B04018">
        <w:rPr>
          <w:rFonts w:ascii="Times New Roman" w:eastAsia="Times New Roman" w:hAnsi="Times New Roman" w:cs="Times New Roman"/>
          <w:b/>
          <w:bCs/>
          <w:sz w:val="24"/>
          <w:szCs w:val="24"/>
          <w:lang w:eastAsia="lv-LV"/>
        </w:rPr>
        <w:t xml:space="preserve">uzturēšana </w:t>
      </w:r>
      <w:r>
        <w:rPr>
          <w:rFonts w:ascii="Times New Roman" w:eastAsia="Times New Roman" w:hAnsi="Times New Roman" w:cs="Times New Roman"/>
          <w:b/>
          <w:bCs/>
          <w:sz w:val="24"/>
          <w:szCs w:val="24"/>
          <w:lang w:eastAsia="lv-LV"/>
        </w:rPr>
        <w:t>vasaras un ziemas periodā tiek veikta atbilstoši</w:t>
      </w:r>
      <w:r w:rsidRPr="00B04018">
        <w:rPr>
          <w:rFonts w:ascii="Times New Roman" w:eastAsia="Times New Roman" w:hAnsi="Times New Roman" w:cs="Times New Roman"/>
          <w:b/>
          <w:bCs/>
          <w:sz w:val="24"/>
          <w:szCs w:val="24"/>
          <w:lang w:eastAsia="lv-LV"/>
        </w:rPr>
        <w:t xml:space="preserve"> </w:t>
      </w:r>
      <w:r>
        <w:rPr>
          <w:rFonts w:ascii="Times New Roman" w:eastAsia="Times New Roman" w:hAnsi="Times New Roman" w:cs="Times New Roman"/>
          <w:b/>
          <w:bCs/>
          <w:sz w:val="24"/>
          <w:szCs w:val="24"/>
          <w:lang w:eastAsia="lv-LV"/>
        </w:rPr>
        <w:t xml:space="preserve">Noteikumiem. </w:t>
      </w:r>
      <w:r w:rsidRPr="00130FC0">
        <w:rPr>
          <w:rFonts w:ascii="Times New Roman" w:eastAsia="Times New Roman" w:hAnsi="Times New Roman" w:cs="Times New Roman"/>
          <w:sz w:val="24"/>
          <w:szCs w:val="24"/>
          <w:lang w:eastAsia="lv-LV"/>
        </w:rPr>
        <w:t>Izpildītājam ir pienākums patstāvīgi sekot līdzi laika apstākļiem un nodrošināt uzkopšanas biežumu tādējādi, lai tiktu izpildītas Noteikumu prasības.</w:t>
      </w:r>
    </w:p>
    <w:bookmarkEnd w:id="2"/>
    <w:p w14:paraId="29D2D2E7" w14:textId="77777777" w:rsidR="000F58A4" w:rsidRDefault="000F58A4" w:rsidP="00434ECA">
      <w:pPr>
        <w:spacing w:after="0"/>
        <w:jc w:val="center"/>
        <w:rPr>
          <w:rFonts w:ascii="Times New Roman" w:hAnsi="Times New Roman" w:cs="Times New Roman"/>
          <w:bCs/>
          <w:sz w:val="24"/>
          <w:szCs w:val="24"/>
        </w:rPr>
      </w:pPr>
    </w:p>
    <w:p w14:paraId="380DA851" w14:textId="23EB8018" w:rsidR="00760815" w:rsidRDefault="00760815" w:rsidP="00760815">
      <w:pPr>
        <w:spacing w:after="0"/>
        <w:rPr>
          <w:rFonts w:ascii="Times New Roman" w:hAnsi="Times New Roman" w:cs="Times New Roman"/>
          <w:bCs/>
          <w:sz w:val="24"/>
          <w:szCs w:val="24"/>
        </w:rPr>
      </w:pPr>
      <w:r>
        <w:rPr>
          <w:rFonts w:ascii="Times New Roman" w:hAnsi="Times New Roman" w:cs="Times New Roman"/>
          <w:bCs/>
          <w:sz w:val="24"/>
          <w:szCs w:val="24"/>
        </w:rPr>
        <w:t>Pielikumā:</w:t>
      </w:r>
    </w:p>
    <w:p w14:paraId="6F9ACA35" w14:textId="711A7A1A" w:rsidR="00760815" w:rsidRDefault="00760815" w:rsidP="00760815">
      <w:pPr>
        <w:spacing w:after="0"/>
        <w:rPr>
          <w:rFonts w:ascii="Times New Roman" w:hAnsi="Times New Roman" w:cs="Times New Roman"/>
          <w:sz w:val="24"/>
          <w:szCs w:val="24"/>
        </w:rPr>
      </w:pPr>
      <w:r>
        <w:rPr>
          <w:rFonts w:ascii="Times New Roman" w:hAnsi="Times New Roman" w:cs="Times New Roman"/>
          <w:sz w:val="24"/>
          <w:szCs w:val="24"/>
        </w:rPr>
        <w:t xml:space="preserve">1.Pielikums - </w:t>
      </w:r>
      <w:r>
        <w:rPr>
          <w:rFonts w:ascii="Times New Roman" w:hAnsi="Times New Roman" w:cs="Times New Roman"/>
          <w:sz w:val="24"/>
          <w:szCs w:val="24"/>
        </w:rPr>
        <w:t>Objektu</w:t>
      </w:r>
      <w:r w:rsidRPr="00126B1A">
        <w:rPr>
          <w:rFonts w:ascii="Times New Roman" w:hAnsi="Times New Roman" w:cs="Times New Roman"/>
          <w:sz w:val="24"/>
          <w:szCs w:val="24"/>
        </w:rPr>
        <w:t xml:space="preserve"> teritoriju apraksts un grafiskās kartes (atrašanās vietas)</w:t>
      </w:r>
      <w:r>
        <w:rPr>
          <w:rFonts w:ascii="Times New Roman" w:hAnsi="Times New Roman" w:cs="Times New Roman"/>
          <w:sz w:val="24"/>
          <w:szCs w:val="24"/>
        </w:rPr>
        <w:t>.</w:t>
      </w:r>
    </w:p>
    <w:p w14:paraId="4FCFA7BF" w14:textId="72A9A499" w:rsidR="00760815" w:rsidRDefault="00760815" w:rsidP="00760815">
      <w:pPr>
        <w:spacing w:after="0"/>
        <w:rPr>
          <w:rFonts w:ascii="Times New Roman" w:hAnsi="Times New Roman" w:cs="Times New Roman"/>
          <w:bCs/>
          <w:sz w:val="24"/>
          <w:szCs w:val="24"/>
        </w:rPr>
      </w:pPr>
      <w:r>
        <w:rPr>
          <w:rFonts w:ascii="Times New Roman" w:hAnsi="Times New Roman" w:cs="Times New Roman"/>
          <w:sz w:val="24"/>
          <w:szCs w:val="24"/>
        </w:rPr>
        <w:t xml:space="preserve">2. Pielikums - </w:t>
      </w:r>
      <w:r w:rsidRPr="00126B1A">
        <w:rPr>
          <w:rFonts w:ascii="Times New Roman" w:eastAsia="Times New Roman" w:hAnsi="Times New Roman" w:cs="Times New Roman"/>
          <w:sz w:val="24"/>
          <w:szCs w:val="24"/>
        </w:rPr>
        <w:t>Objektu saraksts</w:t>
      </w:r>
      <w:r>
        <w:rPr>
          <w:rFonts w:ascii="Times New Roman" w:eastAsia="Times New Roman" w:hAnsi="Times New Roman" w:cs="Times New Roman"/>
          <w:sz w:val="24"/>
          <w:szCs w:val="24"/>
        </w:rPr>
        <w:t xml:space="preserve"> un </w:t>
      </w:r>
      <w:r w:rsidRPr="00126B1A">
        <w:rPr>
          <w:rFonts w:ascii="Times New Roman" w:eastAsia="Times New Roman" w:hAnsi="Times New Roman" w:cs="Times New Roman"/>
          <w:sz w:val="24"/>
          <w:szCs w:val="24"/>
        </w:rPr>
        <w:t>platības</w:t>
      </w:r>
      <w:r>
        <w:rPr>
          <w:rFonts w:ascii="Times New Roman" w:eastAsia="Times New Roman" w:hAnsi="Times New Roman" w:cs="Times New Roman"/>
          <w:sz w:val="24"/>
          <w:szCs w:val="24"/>
        </w:rPr>
        <w:t>.</w:t>
      </w:r>
    </w:p>
    <w:sectPr w:rsidR="00760815" w:rsidSect="00DF340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57870"/>
    <w:multiLevelType w:val="multilevel"/>
    <w:tmpl w:val="5F223006"/>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ascii="Times New Roman" w:eastAsiaTheme="minorHAnsi" w:hAnsi="Times New Roman" w:cs="Times New Roman" w:hint="default"/>
        <w:b w:val="0"/>
        <w:bCs w:val="0"/>
        <w:color w:val="auto"/>
        <w:sz w:val="24"/>
        <w:szCs w:val="24"/>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b w:val="0"/>
        <w:bCs w:val="0"/>
        <w:color w:val="auto"/>
      </w:rPr>
    </w:lvl>
    <w:lvl w:ilvl="4">
      <w:start w:val="1"/>
      <w:numFmt w:val="lowerLetter"/>
      <w:lvlText w:val="%5)"/>
      <w:lvlJc w:val="left"/>
      <w:pPr>
        <w:ind w:left="1440" w:hanging="1080"/>
      </w:pPr>
      <w:rPr>
        <w:rFonts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abstractNum w:abstractNumId="1" w15:restartNumberingAfterBreak="0">
    <w:nsid w:val="561F3DEE"/>
    <w:multiLevelType w:val="multilevel"/>
    <w:tmpl w:val="E480ACEE"/>
    <w:lvl w:ilvl="0">
      <w:start w:val="1"/>
      <w:numFmt w:val="decimal"/>
      <w:lvlText w:val="%1."/>
      <w:lvlJc w:val="left"/>
      <w:pPr>
        <w:ind w:left="1800" w:hanging="360"/>
      </w:pPr>
      <w:rPr>
        <w:rFonts w:eastAsia="Times New Roman"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2520" w:hanging="1080"/>
      </w:pPr>
      <w:rPr>
        <w:rFonts w:hint="default"/>
        <w:color w:val="auto"/>
      </w:rPr>
    </w:lvl>
    <w:lvl w:ilvl="6">
      <w:start w:val="1"/>
      <w:numFmt w:val="decimal"/>
      <w:isLgl/>
      <w:lvlText w:val="%1.%2.%3.%4.%5.%6.%7."/>
      <w:lvlJc w:val="left"/>
      <w:pPr>
        <w:ind w:left="2880" w:hanging="1440"/>
      </w:pPr>
      <w:rPr>
        <w:rFonts w:hint="default"/>
        <w:color w:val="auto"/>
      </w:rPr>
    </w:lvl>
    <w:lvl w:ilvl="7">
      <w:start w:val="1"/>
      <w:numFmt w:val="decimal"/>
      <w:isLgl/>
      <w:lvlText w:val="%1.%2.%3.%4.%5.%6.%7.%8."/>
      <w:lvlJc w:val="left"/>
      <w:pPr>
        <w:ind w:left="2880" w:hanging="1440"/>
      </w:pPr>
      <w:rPr>
        <w:rFonts w:hint="default"/>
        <w:color w:val="auto"/>
      </w:rPr>
    </w:lvl>
    <w:lvl w:ilvl="8">
      <w:start w:val="1"/>
      <w:numFmt w:val="decimal"/>
      <w:isLgl/>
      <w:lvlText w:val="%1.%2.%3.%4.%5.%6.%7.%8.%9."/>
      <w:lvlJc w:val="left"/>
      <w:pPr>
        <w:ind w:left="3240" w:hanging="1800"/>
      </w:pPr>
      <w:rPr>
        <w:rFonts w:hint="default"/>
        <w:color w:val="auto"/>
      </w:rPr>
    </w:lvl>
  </w:abstractNum>
  <w:abstractNum w:abstractNumId="2" w15:restartNumberingAfterBreak="0">
    <w:nsid w:val="79784488"/>
    <w:multiLevelType w:val="multilevel"/>
    <w:tmpl w:val="C1E4E856"/>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ascii="Times New Roman" w:eastAsiaTheme="minorHAnsi" w:hAnsi="Times New Roman" w:cs="Times New Roman" w:hint="default"/>
        <w:b w:val="0"/>
        <w:bCs w:val="0"/>
        <w:color w:val="auto"/>
        <w:sz w:val="24"/>
        <w:szCs w:val="24"/>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b w:val="0"/>
        <w:bCs w:val="0"/>
        <w:color w:val="auto"/>
      </w:rPr>
    </w:lvl>
    <w:lvl w:ilvl="4">
      <w:start w:val="1"/>
      <w:numFmt w:val="lowerLetter"/>
      <w:lvlText w:val="%5)"/>
      <w:lvlJc w:val="left"/>
      <w:pPr>
        <w:ind w:left="1440" w:hanging="1080"/>
      </w:pPr>
      <w:rPr>
        <w:rFonts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abstractNum w:abstractNumId="3" w15:restartNumberingAfterBreak="0">
    <w:nsid w:val="7D36518B"/>
    <w:multiLevelType w:val="multilevel"/>
    <w:tmpl w:val="7E2A7208"/>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eastAsiaTheme="minorHAnsi" w:hint="default"/>
        <w:color w:val="auto"/>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color w:val="auto"/>
      </w:rPr>
    </w:lvl>
    <w:lvl w:ilvl="4">
      <w:start w:val="1"/>
      <w:numFmt w:val="decimal"/>
      <w:isLgl/>
      <w:lvlText w:val="%1.%2.%3.%4.%5."/>
      <w:lvlJc w:val="left"/>
      <w:pPr>
        <w:ind w:left="1440" w:hanging="1080"/>
      </w:pPr>
      <w:rPr>
        <w:rFonts w:eastAsiaTheme="minorHAnsi"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abstractNum w:abstractNumId="4" w15:restartNumberingAfterBreak="0">
    <w:nsid w:val="7E931E0C"/>
    <w:multiLevelType w:val="multilevel"/>
    <w:tmpl w:val="D1600AB4"/>
    <w:lvl w:ilvl="0">
      <w:start w:val="1"/>
      <w:numFmt w:val="decimal"/>
      <w:lvlText w:val="%1."/>
      <w:lvlJc w:val="left"/>
      <w:pPr>
        <w:ind w:left="720" w:hanging="360"/>
      </w:pPr>
      <w:rPr>
        <w:rFonts w:hint="default"/>
      </w:rPr>
    </w:lvl>
    <w:lvl w:ilvl="1">
      <w:start w:val="1"/>
      <w:numFmt w:val="decimal"/>
      <w:isLgl/>
      <w:lvlText w:val="%1.%2."/>
      <w:lvlJc w:val="left"/>
      <w:pPr>
        <w:ind w:left="800" w:hanging="440"/>
      </w:pPr>
      <w:rPr>
        <w:rFonts w:ascii="Times New Roman" w:eastAsiaTheme="minorHAnsi" w:hAnsi="Times New Roman" w:cs="Times New Roman" w:hint="default"/>
        <w:b w:val="0"/>
        <w:bCs w:val="0"/>
        <w:color w:val="auto"/>
        <w:sz w:val="24"/>
        <w:szCs w:val="24"/>
      </w:rPr>
    </w:lvl>
    <w:lvl w:ilvl="2">
      <w:start w:val="1"/>
      <w:numFmt w:val="decimal"/>
      <w:isLgl/>
      <w:lvlText w:val="%1.%2.%3."/>
      <w:lvlJc w:val="left"/>
      <w:pPr>
        <w:ind w:left="1080" w:hanging="720"/>
      </w:pPr>
      <w:rPr>
        <w:rFonts w:eastAsiaTheme="minorHAnsi" w:hint="default"/>
        <w:color w:val="auto"/>
      </w:rPr>
    </w:lvl>
    <w:lvl w:ilvl="3">
      <w:start w:val="1"/>
      <w:numFmt w:val="decimal"/>
      <w:isLgl/>
      <w:lvlText w:val="%1.%2.%3.%4."/>
      <w:lvlJc w:val="left"/>
      <w:pPr>
        <w:ind w:left="1080" w:hanging="720"/>
      </w:pPr>
      <w:rPr>
        <w:rFonts w:eastAsiaTheme="minorHAnsi" w:hint="default"/>
        <w:b w:val="0"/>
        <w:bCs w:val="0"/>
        <w:color w:val="auto"/>
      </w:rPr>
    </w:lvl>
    <w:lvl w:ilvl="4">
      <w:start w:val="1"/>
      <w:numFmt w:val="lowerLetter"/>
      <w:lvlText w:val="%5)"/>
      <w:lvlJc w:val="left"/>
      <w:pPr>
        <w:ind w:left="1440" w:hanging="1080"/>
      </w:pPr>
      <w:rPr>
        <w:rFonts w:hint="default"/>
        <w:color w:val="auto"/>
      </w:rPr>
    </w:lvl>
    <w:lvl w:ilvl="5">
      <w:start w:val="1"/>
      <w:numFmt w:val="decimal"/>
      <w:isLgl/>
      <w:lvlText w:val="%1.%2.%3.%4.%5.%6."/>
      <w:lvlJc w:val="left"/>
      <w:pPr>
        <w:ind w:left="1440" w:hanging="1080"/>
      </w:pPr>
      <w:rPr>
        <w:rFonts w:eastAsiaTheme="minorHAnsi" w:hint="default"/>
        <w:color w:val="auto"/>
      </w:rPr>
    </w:lvl>
    <w:lvl w:ilvl="6">
      <w:start w:val="1"/>
      <w:numFmt w:val="decimal"/>
      <w:isLgl/>
      <w:lvlText w:val="%1.%2.%3.%4.%5.%6.%7."/>
      <w:lvlJc w:val="left"/>
      <w:pPr>
        <w:ind w:left="1800" w:hanging="1440"/>
      </w:pPr>
      <w:rPr>
        <w:rFonts w:eastAsiaTheme="minorHAnsi" w:hint="default"/>
        <w:color w:val="auto"/>
      </w:rPr>
    </w:lvl>
    <w:lvl w:ilvl="7">
      <w:start w:val="1"/>
      <w:numFmt w:val="decimal"/>
      <w:isLgl/>
      <w:lvlText w:val="%1.%2.%3.%4.%5.%6.%7.%8."/>
      <w:lvlJc w:val="left"/>
      <w:pPr>
        <w:ind w:left="1800" w:hanging="1440"/>
      </w:pPr>
      <w:rPr>
        <w:rFonts w:eastAsiaTheme="minorHAnsi" w:hint="default"/>
        <w:color w:val="auto"/>
      </w:rPr>
    </w:lvl>
    <w:lvl w:ilvl="8">
      <w:start w:val="1"/>
      <w:numFmt w:val="decimal"/>
      <w:isLgl/>
      <w:lvlText w:val="%1.%2.%3.%4.%5.%6.%7.%8.%9."/>
      <w:lvlJc w:val="left"/>
      <w:pPr>
        <w:ind w:left="2160" w:hanging="1800"/>
      </w:pPr>
      <w:rPr>
        <w:rFonts w:eastAsiaTheme="minorHAnsi" w:hint="default"/>
        <w:color w:val="auto"/>
      </w:rPr>
    </w:lvl>
  </w:abstractNum>
  <w:num w:numId="1" w16cid:durableId="1013459827">
    <w:abstractNumId w:val="1"/>
  </w:num>
  <w:num w:numId="2" w16cid:durableId="1226919301">
    <w:abstractNumId w:val="4"/>
  </w:num>
  <w:num w:numId="3" w16cid:durableId="1292056802">
    <w:abstractNumId w:val="2"/>
  </w:num>
  <w:num w:numId="4" w16cid:durableId="13463275">
    <w:abstractNumId w:val="0"/>
  </w:num>
  <w:num w:numId="5" w16cid:durableId="855195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ECA"/>
    <w:rsid w:val="000C368E"/>
    <w:rsid w:val="000F58A4"/>
    <w:rsid w:val="00327BE6"/>
    <w:rsid w:val="003452A2"/>
    <w:rsid w:val="00434ECA"/>
    <w:rsid w:val="0049686C"/>
    <w:rsid w:val="00543B34"/>
    <w:rsid w:val="00577338"/>
    <w:rsid w:val="005919E2"/>
    <w:rsid w:val="00603FF3"/>
    <w:rsid w:val="00683023"/>
    <w:rsid w:val="00713653"/>
    <w:rsid w:val="00720557"/>
    <w:rsid w:val="00760815"/>
    <w:rsid w:val="008924D9"/>
    <w:rsid w:val="008961E8"/>
    <w:rsid w:val="00913852"/>
    <w:rsid w:val="009927B8"/>
    <w:rsid w:val="009B685A"/>
    <w:rsid w:val="00A2748B"/>
    <w:rsid w:val="00A32BE7"/>
    <w:rsid w:val="00A56F68"/>
    <w:rsid w:val="00AE7220"/>
    <w:rsid w:val="00B721D3"/>
    <w:rsid w:val="00BA10D3"/>
    <w:rsid w:val="00C93DF3"/>
    <w:rsid w:val="00CB30C0"/>
    <w:rsid w:val="00D605D2"/>
    <w:rsid w:val="00DA41D8"/>
    <w:rsid w:val="00DE08F9"/>
    <w:rsid w:val="00DF340F"/>
    <w:rsid w:val="00E66488"/>
    <w:rsid w:val="00EC3543"/>
    <w:rsid w:val="00EF3F00"/>
    <w:rsid w:val="00F970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617DC"/>
  <w15:chartTrackingRefBased/>
  <w15:docId w15:val="{C21DFE26-9720-4F6F-9600-41C24D2B3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99"/>
    <w:qFormat/>
    <w:rsid w:val="00434ECA"/>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99"/>
    <w:qFormat/>
    <w:locked/>
    <w:rsid w:val="00434ECA"/>
  </w:style>
  <w:style w:type="paragraph" w:styleId="Revision">
    <w:name w:val="Revision"/>
    <w:hidden/>
    <w:uiPriority w:val="99"/>
    <w:semiHidden/>
    <w:rsid w:val="00DE08F9"/>
    <w:pPr>
      <w:spacing w:after="0" w:line="240" w:lineRule="auto"/>
    </w:pPr>
  </w:style>
  <w:style w:type="character" w:styleId="CommentReference">
    <w:name w:val="annotation reference"/>
    <w:basedOn w:val="DefaultParagraphFont"/>
    <w:uiPriority w:val="99"/>
    <w:semiHidden/>
    <w:unhideWhenUsed/>
    <w:rsid w:val="00EF3F00"/>
    <w:rPr>
      <w:sz w:val="16"/>
      <w:szCs w:val="16"/>
    </w:rPr>
  </w:style>
  <w:style w:type="paragraph" w:styleId="CommentText">
    <w:name w:val="annotation text"/>
    <w:basedOn w:val="Normal"/>
    <w:link w:val="CommentTextChar"/>
    <w:uiPriority w:val="99"/>
    <w:unhideWhenUsed/>
    <w:rsid w:val="00EF3F00"/>
    <w:pPr>
      <w:spacing w:line="240" w:lineRule="auto"/>
    </w:pPr>
    <w:rPr>
      <w:sz w:val="20"/>
      <w:szCs w:val="20"/>
    </w:rPr>
  </w:style>
  <w:style w:type="character" w:customStyle="1" w:styleId="CommentTextChar">
    <w:name w:val="Comment Text Char"/>
    <w:basedOn w:val="DefaultParagraphFont"/>
    <w:link w:val="CommentText"/>
    <w:uiPriority w:val="99"/>
    <w:rsid w:val="00EF3F00"/>
    <w:rPr>
      <w:sz w:val="20"/>
      <w:szCs w:val="20"/>
    </w:rPr>
  </w:style>
  <w:style w:type="paragraph" w:styleId="CommentSubject">
    <w:name w:val="annotation subject"/>
    <w:basedOn w:val="CommentText"/>
    <w:next w:val="CommentText"/>
    <w:link w:val="CommentSubjectChar"/>
    <w:uiPriority w:val="99"/>
    <w:semiHidden/>
    <w:unhideWhenUsed/>
    <w:rsid w:val="00EF3F00"/>
    <w:rPr>
      <w:b/>
      <w:bCs/>
    </w:rPr>
  </w:style>
  <w:style w:type="character" w:customStyle="1" w:styleId="CommentSubjectChar">
    <w:name w:val="Comment Subject Char"/>
    <w:basedOn w:val="CommentTextChar"/>
    <w:link w:val="CommentSubject"/>
    <w:uiPriority w:val="99"/>
    <w:semiHidden/>
    <w:rsid w:val="00EF3F00"/>
    <w:rPr>
      <w:b/>
      <w:bCs/>
      <w:sz w:val="20"/>
      <w:szCs w:val="20"/>
    </w:rPr>
  </w:style>
  <w:style w:type="character" w:styleId="Hyperlink">
    <w:name w:val="Hyperlink"/>
    <w:basedOn w:val="DefaultParagraphFont"/>
    <w:uiPriority w:val="99"/>
    <w:unhideWhenUsed/>
    <w:rsid w:val="0049686C"/>
    <w:rPr>
      <w:color w:val="0563C1" w:themeColor="hyperlink"/>
      <w:u w:val="single"/>
    </w:rPr>
  </w:style>
  <w:style w:type="character" w:styleId="UnresolvedMention">
    <w:name w:val="Unresolved Mention"/>
    <w:basedOn w:val="DefaultParagraphFont"/>
    <w:uiPriority w:val="99"/>
    <w:semiHidden/>
    <w:unhideWhenUsed/>
    <w:rsid w:val="0049686C"/>
    <w:rPr>
      <w:color w:val="605E5C"/>
      <w:shd w:val="clear" w:color="auto" w:fill="E1DFDD"/>
    </w:rPr>
  </w:style>
  <w:style w:type="paragraph" w:customStyle="1" w:styleId="pf0">
    <w:name w:val="pf0"/>
    <w:basedOn w:val="Normal"/>
    <w:rsid w:val="00DA41D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DA41D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188786">
      <w:bodyDiv w:val="1"/>
      <w:marLeft w:val="0"/>
      <w:marRight w:val="0"/>
      <w:marTop w:val="0"/>
      <w:marBottom w:val="0"/>
      <w:divBdr>
        <w:top w:val="none" w:sz="0" w:space="0" w:color="auto"/>
        <w:left w:val="none" w:sz="0" w:space="0" w:color="auto"/>
        <w:bottom w:val="none" w:sz="0" w:space="0" w:color="auto"/>
        <w:right w:val="none" w:sz="0" w:space="0" w:color="auto"/>
      </w:divBdr>
    </w:div>
    <w:div w:id="1520393842">
      <w:bodyDiv w:val="1"/>
      <w:marLeft w:val="0"/>
      <w:marRight w:val="0"/>
      <w:marTop w:val="0"/>
      <w:marBottom w:val="0"/>
      <w:divBdr>
        <w:top w:val="none" w:sz="0" w:space="0" w:color="auto"/>
        <w:left w:val="none" w:sz="0" w:space="0" w:color="auto"/>
        <w:bottom w:val="none" w:sz="0" w:space="0" w:color="auto"/>
        <w:right w:val="none" w:sz="0" w:space="0" w:color="auto"/>
      </w:divBdr>
    </w:div>
    <w:div w:id="154051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201@RIGA.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2335</Words>
  <Characters>13310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Māra Volkova</dc:creator>
  <cp:keywords/>
  <dc:description/>
  <cp:lastModifiedBy>Nataļja Vjatkina</cp:lastModifiedBy>
  <cp:revision>4</cp:revision>
  <dcterms:created xsi:type="dcterms:W3CDTF">2025-09-29T12:46:00Z</dcterms:created>
  <dcterms:modified xsi:type="dcterms:W3CDTF">2025-09-30T07:22:00Z</dcterms:modified>
</cp:coreProperties>
</file>